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441701-2023-02802</w:t>
      </w:r>
    </w:p>
    <w:p>
      <w:pPr>
        <w:jc w:val="center"/>
      </w:pPr>
      <w:r>
        <w:rPr>
          <w:b/>
          <w:sz w:val="24"/>
        </w:rPr>
        <w:t>采购项目编号：</w:t>
      </w:r>
      <w:r>
        <w:rPr>
          <w:b/>
          <w:sz w:val="24"/>
        </w:rPr>
        <w:t>HJ2023110621</w:t>
      </w:r>
    </w:p>
    <w:p>
      <w:pPr>
        <w:jc w:val="center"/>
      </w:pPr>
      <w:r>
        <w:rPr>
          <w:b/>
          <w:sz w:val="24"/>
        </w:rPr>
        <w:t>项目名称：</w:t>
      </w:r>
      <w:r>
        <w:rPr>
          <w:b/>
          <w:sz w:val="24"/>
        </w:rPr>
        <w:t>阳江市白木河水库除险加固工程</w:t>
      </w:r>
    </w:p>
    <w:p>
      <w:pPr>
        <w:jc w:val="center"/>
      </w:pPr>
      <w:r>
        <w:rPr>
          <w:b/>
          <w:sz w:val="24"/>
        </w:rPr>
        <w:t>采购人：</w:t>
      </w:r>
      <w:r>
        <w:rPr>
          <w:b/>
          <w:sz w:val="24"/>
        </w:rPr>
        <w:t>阳江市仙家洞水库管护中心</w:t>
      </w:r>
    </w:p>
    <w:p>
      <w:pPr>
        <w:jc w:val="center"/>
      </w:pPr>
      <w:r>
        <w:rPr>
          <w:b/>
          <w:sz w:val="24"/>
        </w:rPr>
        <w:t>采购代理机构：</w:t>
      </w:r>
      <w:r>
        <w:rPr>
          <w:b/>
          <w:sz w:val="24"/>
        </w:rPr>
        <w:t>阳春市宏建工程项目服务有限公司</w:t>
      </w:r>
    </w:p>
    <w:p>
      <w:pPr>
        <w:ind w:firstLine="480"/>
      </w:pPr>
    </w:p>
    <w:p>
      <w:r>
        <w:rPr/>
        <w:t xml:space="preserve"> </w:t>
      </w:r>
    </w:p>
    <w:p/>
    <w:p>
      <w:pPr>
        <w:jc w:val="center"/>
      </w:pPr>
      <w:r>
        <w:rPr>
          <w:b/>
          <w:sz w:val="36"/>
        </w:rPr>
        <w:t>第一章 磋商邀请</w:t>
      </w:r>
    </w:p>
    <w:p>
      <w:pPr>
        <w:ind w:firstLine="480"/>
      </w:pPr>
      <w:r>
        <w:rPr/>
        <w:t>阳春市宏建工程项目服务有限公司</w:t>
      </w:r>
      <w:r>
        <w:rPr/>
        <w:t>受</w:t>
      </w:r>
      <w:r>
        <w:rPr/>
        <w:t>阳江市仙家洞水库管护中心</w:t>
      </w:r>
      <w:r>
        <w:rPr/>
        <w:t>的委托，采用</w:t>
      </w:r>
      <w:r>
        <w:rPr/>
        <w:t>竞争性磋商</w:t>
      </w:r>
      <w:r>
        <w:rPr/>
        <w:t>方式组织采购</w:t>
      </w:r>
      <w:r>
        <w:rPr/>
        <w:t>阳江市白木河水库除险加固工程</w:t>
      </w:r>
      <w:r>
        <w:rPr/>
        <w:t>。欢迎符合资格条件的供应商参加。</w:t>
      </w:r>
    </w:p>
    <w:p>
      <w:r>
        <w:rPr>
          <w:b/>
          <w:sz w:val="28"/>
        </w:rPr>
        <w:t>一.项目概述</w:t>
      </w:r>
    </w:p>
    <w:p>
      <w:r>
        <w:rPr>
          <w:b/>
          <w:sz w:val="24"/>
        </w:rPr>
        <w:t>1.名称与编号</w:t>
      </w:r>
    </w:p>
    <w:p>
      <w:pPr>
        <w:ind w:firstLine="480"/>
      </w:pPr>
      <w:r>
        <w:rPr/>
        <w:t>采购项目名称：</w:t>
      </w:r>
      <w:r>
        <w:rPr/>
        <w:t>阳江市白木河水库除险加固工程</w:t>
      </w:r>
    </w:p>
    <w:p>
      <w:pPr>
        <w:ind w:firstLine="480"/>
      </w:pPr>
      <w:r>
        <w:rPr/>
        <w:t>采购计划编号：</w:t>
      </w:r>
      <w:r>
        <w:rPr/>
        <w:t>441701-2023-02802</w:t>
      </w:r>
    </w:p>
    <w:p>
      <w:pPr>
        <w:ind w:firstLine="480"/>
      </w:pPr>
      <w:r>
        <w:rPr/>
        <w:t>采购项目编号：</w:t>
      </w:r>
      <w:r>
        <w:rPr/>
        <w:t>HJ2023110621</w:t>
      </w:r>
    </w:p>
    <w:p>
      <w:pPr>
        <w:ind w:firstLine="480"/>
      </w:pPr>
      <w:r>
        <w:rPr/>
        <w:t>采购方式：</w:t>
      </w:r>
      <w:r>
        <w:rPr/>
        <w:t>竞争性磋商</w:t>
      </w:r>
    </w:p>
    <w:p>
      <w:pPr>
        <w:ind w:firstLine="480"/>
      </w:pPr>
      <w:r>
        <w:rPr/>
        <w:t>预算金额：</w:t>
      </w:r>
      <w:r>
        <w:rPr/>
        <w:t>2,851,000.00</w:t>
      </w:r>
      <w:r>
        <w:rPr/>
        <w:t>元</w:t>
      </w:r>
    </w:p>
    <w:p>
      <w:r>
        <w:rPr>
          <w:b/>
          <w:sz w:val="24"/>
        </w:rPr>
        <w:t>2.项目内容及需求情况（采购项目技术规格、参数及要求）</w:t>
      </w:r>
    </w:p>
    <w:p>
      <w:pPr>
        <w:ind w:firstLine="480"/>
      </w:pPr>
    </w:p>
    <w:p/>
    <w:p>
      <w:r>
        <w:rPr/>
        <w:t>采购包1(阳江市白木河水库除险加固工程):</w:t>
      </w:r>
    </w:p>
    <w:p>
      <w:r>
        <w:rPr/>
        <w:t>采购包预算金额：2,851,000.00元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水库工程施工</w:t>
            </w:r>
          </w:p>
        </w:tc>
        <w:tc>
          <w:tcPr>
            <w:tcW w:type="dxa" w:w="2136"/>
          </w:tcPr>
          <w:p>
            <w:r>
              <w:rPr/>
              <w:t>阳江市白木河水库除险加固工程</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合同履行期限：合同签订生效后90个日历天内</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4）履行合同所必需的设备和专业技术能力：按投标（响应）文件格式填报设备及专业技术能力情况。（提供书面声明函）</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采购包1（阳江市白木河水库除险加固工程）：</w:t>
      </w:r>
      <w:r>
        <w:rPr/>
        <w:t>参与的供应商（联合体）工程的施工单位全部为符合政策要求的中小企业</w:t>
      </w:r>
    </w:p>
    <w:p/>
    <w:p>
      <w:r>
        <w:rPr>
          <w:b/>
          <w:sz w:val="24"/>
        </w:rPr>
        <w:t>3.本项目特定的资格要求：</w:t>
      </w:r>
    </w:p>
    <w:p>
      <w:pPr>
        <w:ind w:firstLine="480"/>
      </w:pPr>
    </w:p>
    <w:p/>
    <w:p>
      <w:r>
        <w:rPr/>
        <w:t>采购包1（阳江市白木河水库除险加固工程）：</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3)1)单位负责人为同一人或者存在直接控股、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函相关承诺要求内容。（提供书面承诺函） 2)供应商须具备建设行政主管部门核发的水利水电工程施工总承包叁级（或以上）资质，并有有效的安全生产许可证； 3)拟委派本项目负责人(项目经理)须具备水利水电工程建造师注册证书(广东省外的投标人应具备一级建造师注册证书资格)，并具有水行政主管部门颁发的有效的安全生产考核合格证书（B类）。</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阳春市宏建工程项目服务有限公司 http://ychjgs.com/</w:t>
      </w:r>
    </w:p>
    <w:p>
      <w:r>
        <w:rPr>
          <w:b/>
          <w:sz w:val="28"/>
        </w:rPr>
        <w:t>六.本项目联系方式：</w:t>
      </w:r>
    </w:p>
    <w:p>
      <w:r>
        <w:rPr>
          <w:b/>
          <w:sz w:val="24"/>
        </w:rPr>
        <w:t>1.采购人信息</w:t>
      </w:r>
    </w:p>
    <w:p>
      <w:pPr>
        <w:ind w:firstLine="480"/>
      </w:pPr>
      <w:r>
        <w:rPr/>
        <w:t>名称：</w:t>
      </w:r>
      <w:r>
        <w:rPr/>
        <w:t>阳江市仙家洞水库管护中心</w:t>
      </w:r>
    </w:p>
    <w:p>
      <w:pPr>
        <w:ind w:firstLine="480"/>
      </w:pPr>
      <w:r>
        <w:rPr/>
        <w:t>地址：</w:t>
      </w:r>
      <w:r>
        <w:rPr/>
        <w:t>阳春市八甲镇仙湖路</w:t>
      </w:r>
    </w:p>
    <w:p>
      <w:pPr>
        <w:ind w:firstLine="480"/>
      </w:pPr>
      <w:r>
        <w:rPr/>
        <w:t>联系方式：</w:t>
      </w:r>
      <w:r>
        <w:rPr/>
        <w:t>0662-8172216</w:t>
      </w:r>
    </w:p>
    <w:p>
      <w:r>
        <w:rPr>
          <w:b/>
          <w:sz w:val="24"/>
        </w:rPr>
        <w:t>2.采购代理机构信息</w:t>
      </w:r>
    </w:p>
    <w:p>
      <w:pPr>
        <w:ind w:firstLine="480"/>
      </w:pPr>
      <w:r>
        <w:rPr/>
        <w:t>名称：</w:t>
      </w:r>
      <w:r>
        <w:rPr/>
        <w:t>阳春市宏建工程项目服务有限公司</w:t>
      </w:r>
    </w:p>
    <w:p>
      <w:pPr>
        <w:ind w:firstLine="480"/>
      </w:pPr>
      <w:r>
        <w:rPr/>
        <w:t>地址：</w:t>
      </w:r>
      <w:r>
        <w:rPr/>
        <w:t>广东省阳江市阳春市春城街道东湖西路34号四楼</w:t>
      </w:r>
    </w:p>
    <w:p>
      <w:pPr>
        <w:ind w:firstLine="480"/>
      </w:pPr>
      <w:r>
        <w:rPr/>
        <w:t>联系方式：</w:t>
      </w:r>
      <w:r>
        <w:rPr/>
        <w:t>0662-7701022</w:t>
      </w:r>
    </w:p>
    <w:p>
      <w:r>
        <w:rPr>
          <w:b/>
          <w:sz w:val="24"/>
        </w:rPr>
        <w:t>3.项目联系方式</w:t>
      </w:r>
    </w:p>
    <w:p>
      <w:pPr>
        <w:ind w:firstLine="480"/>
      </w:pPr>
      <w:r>
        <w:rPr/>
        <w:t>项目联系人：</w:t>
      </w:r>
      <w:r>
        <w:rPr/>
        <w:t>陈生</w:t>
      </w:r>
    </w:p>
    <w:p>
      <w:pPr>
        <w:ind w:firstLine="480"/>
      </w:pPr>
      <w:r>
        <w:rPr/>
        <w:t>电话：</w:t>
      </w:r>
      <w:r>
        <w:rPr/>
        <w:t>0662-7701022</w:t>
      </w:r>
    </w:p>
    <w:p>
      <w:r>
        <w:rPr>
          <w:b/>
          <w:sz w:val="24"/>
        </w:rPr>
        <w:t>4.技术支持联系方式</w:t>
      </w:r>
    </w:p>
    <w:p>
      <w:pPr>
        <w:ind w:firstLine="480"/>
      </w:pPr>
      <w:r>
        <w:rPr/>
        <w:t>云平台联系方式：020-88696588</w:t>
      </w:r>
    </w:p>
    <w:p>
      <w:r>
        <w:rPr/>
        <w:t>采购代理机构：</w:t>
      </w:r>
      <w:r>
        <w:rPr/>
        <w:t>阳春市宏建工程项目服务有限公司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tbl>
      <w:tblPr>
        <w:tblW w:w="0" w:type="auto"/>
        <w:tblBorders>
          <w:top w:val="none" w:color="000000" w:sz="4"/>
          <w:left w:val="none" w:color="000000" w:sz="4"/>
          <w:bottom w:val="none" w:color="000000" w:sz="4"/>
          <w:right w:val="none" w:color="000000" w:sz="4"/>
          <w:insideH w:val="none"/>
          <w:insideV w:val="none"/>
        </w:tblBorders>
      </w:tblPr>
      <w:tblGrid>
        <w:gridCol w:w="2837"/>
        <w:gridCol w:w="2850"/>
        <w:gridCol w:w="2616"/>
      </w:tblGrid>
      <w:tr>
        <w:tc>
          <w:tcPr>
            <w:tcW w:type="dxa" w:w="2837"/>
            <w:tcBorders>
              <w:top w:val="single" w:color="000000" w:sz="8"/>
              <w:left w:val="single" w:color="000000" w:sz="8"/>
              <w:bottom w:val="double" w:color="000000" w:sz="4"/>
              <w:right w:val="single" w:color="000000" w:sz="4"/>
            </w:tcBorders>
            <w:shd w:fill="EEECE1"/>
            <w:vAlign w:val="bottom"/>
          </w:tcPr>
          <w:p>
            <w:pPr>
              <w:jc w:val="center"/>
            </w:pPr>
            <w:r>
              <w:rPr>
                <w:b/>
                <w:sz w:val="21"/>
              </w:rPr>
              <w:t>采购内容</w:t>
            </w:r>
          </w:p>
        </w:tc>
        <w:tc>
          <w:tcPr>
            <w:tcW w:type="dxa" w:w="2850"/>
            <w:tcBorders>
              <w:top w:val="single" w:color="000000" w:sz="8"/>
              <w:left w:val="single" w:color="000000" w:sz="4"/>
              <w:bottom w:val="double" w:color="000000" w:sz="4"/>
              <w:right w:val="single" w:color="000000" w:sz="4"/>
            </w:tcBorders>
            <w:shd w:fill="EEECE1"/>
            <w:vAlign w:val="bottom"/>
          </w:tcPr>
          <w:p>
            <w:pPr>
              <w:jc w:val="center"/>
            </w:pPr>
            <w:r>
              <w:rPr>
                <w:b/>
                <w:color w:val="000000"/>
                <w:sz w:val="21"/>
              </w:rPr>
              <w:t>完工</w:t>
            </w:r>
            <w:r>
              <w:rPr>
                <w:b/>
                <w:color w:val="000000"/>
                <w:sz w:val="21"/>
              </w:rPr>
              <w:t>期</w:t>
            </w:r>
          </w:p>
        </w:tc>
        <w:tc>
          <w:tcPr>
            <w:tcW w:type="dxa" w:w="2616"/>
            <w:tcBorders>
              <w:top w:val="single" w:color="000000" w:sz="8"/>
              <w:left w:val="single" w:color="000000" w:sz="4"/>
              <w:bottom w:val="double" w:color="000000" w:sz="4"/>
              <w:right w:val="single" w:color="000000" w:sz="8"/>
            </w:tcBorders>
            <w:shd w:fill="EEECE1"/>
            <w:vAlign w:val="bottom"/>
          </w:tcPr>
          <w:p>
            <w:pPr>
              <w:jc w:val="center"/>
            </w:pPr>
            <w:r>
              <w:rPr>
                <w:b/>
                <w:color w:val="000000"/>
                <w:sz w:val="21"/>
              </w:rPr>
              <w:t>最高限价</w:t>
            </w:r>
          </w:p>
        </w:tc>
      </w:tr>
      <w:tr>
        <w:tc>
          <w:tcPr>
            <w:tcW w:type="dxa" w:w="2837"/>
            <w:tcBorders>
              <w:top w:val="single" w:color="000000" w:sz="4"/>
              <w:left w:val="single" w:color="000000" w:sz="8"/>
              <w:bottom w:val="single" w:color="000000" w:sz="8"/>
              <w:right w:val="single" w:color="000000" w:sz="4"/>
            </w:tcBorders>
            <w:vAlign w:val="top"/>
          </w:tcPr>
          <w:p>
            <w:pPr>
              <w:jc w:val="center"/>
            </w:pPr>
            <w:r>
              <w:rPr>
                <w:sz w:val="21"/>
              </w:rPr>
              <w:t>阳江市白木河水库除险加固工程</w:t>
            </w:r>
          </w:p>
        </w:tc>
        <w:tc>
          <w:tcPr>
            <w:tcW w:type="dxa" w:w="2850"/>
            <w:tcBorders>
              <w:top w:val="single" w:color="000000" w:sz="4"/>
              <w:left w:val="single" w:color="000000" w:sz="4"/>
              <w:bottom w:val="single" w:color="000000" w:sz="8"/>
              <w:right w:val="single" w:color="000000" w:sz="4"/>
            </w:tcBorders>
            <w:vAlign w:val="top"/>
          </w:tcPr>
          <w:p>
            <w:pPr>
              <w:jc w:val="center"/>
            </w:pPr>
            <w:r>
              <w:rPr>
                <w:color w:val="000000"/>
                <w:sz w:val="21"/>
              </w:rPr>
              <w:t>合同签订生效后</w:t>
            </w:r>
            <w:r>
              <w:rPr>
                <w:color w:val="000000"/>
                <w:sz w:val="21"/>
              </w:rPr>
              <w:t>90</w:t>
            </w:r>
            <w:r>
              <w:rPr>
                <w:color w:val="000000"/>
                <w:sz w:val="21"/>
              </w:rPr>
              <w:t>个日历天内</w:t>
            </w:r>
          </w:p>
        </w:tc>
        <w:tc>
          <w:tcPr>
            <w:tcW w:type="dxa" w:w="2616"/>
            <w:tcBorders>
              <w:top w:val="single" w:color="000000" w:sz="4"/>
              <w:left w:val="single" w:color="000000" w:sz="4"/>
              <w:bottom w:val="single" w:color="000000" w:sz="8"/>
              <w:right w:val="single" w:color="000000" w:sz="8"/>
            </w:tcBorders>
            <w:vAlign w:val="top"/>
          </w:tcPr>
          <w:p>
            <w:pPr>
              <w:jc w:val="center"/>
            </w:pPr>
            <w:r>
              <w:rPr>
                <w:color w:val="000000"/>
                <w:sz w:val="21"/>
              </w:rPr>
              <w:t>人民币</w:t>
            </w:r>
            <w:r>
              <w:rPr>
                <w:color w:val="000000"/>
                <w:sz w:val="21"/>
              </w:rPr>
              <w:t>2,851,000.00元</w:t>
            </w:r>
          </w:p>
        </w:tc>
      </w:tr>
    </w:tbl>
    <w:p/>
    <w:p>
      <w:pPr>
        <w:ind w:firstLine="480"/>
      </w:pPr>
    </w:p>
    <w:p/>
    <w:p>
      <w:r>
        <w:rPr/>
        <w:t>采购包1（阳江市白木河水库除险加固工程）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合同签订生效后90个日历天内</w:t>
            </w:r>
          </w:p>
        </w:tc>
      </w:tr>
      <w:tr>
        <w:tc>
          <w:tcPr>
            <w:tcW w:type="dxa" w:w="4153"/>
          </w:tcPr>
          <w:p>
            <w:r>
              <w:rPr/>
              <w:t>标的提供的地点</w:t>
            </w:r>
          </w:p>
        </w:tc>
        <w:tc>
          <w:tcPr>
            <w:tcW w:type="dxa" w:w="4153"/>
          </w:tcPr>
          <w:p/>
          <w:p>
            <w:r>
              <w:rPr/>
              <w:t>阳江市白木河水库</w:t>
            </w:r>
          </w:p>
        </w:tc>
      </w:tr>
      <w:tr>
        <w:tc>
          <w:tcPr>
            <w:tcW w:type="dxa" w:w="4153"/>
          </w:tcPr>
          <w:p>
            <w:r>
              <w:rPr/>
              <w:t>付款方式</w:t>
            </w:r>
          </w:p>
        </w:tc>
        <w:tc>
          <w:tcPr>
            <w:tcW w:type="dxa" w:w="4153"/>
          </w:tcPr>
          <w:p/>
          <w:p/>
          <w:p>
            <w:r>
              <w:rPr/>
              <w:t>1期：支付比例30%,合同签订后并且项目已经开工，成交人提出请款申请并提交合法发票后7个工作日内采购人支付合同总价的30%作为预付款；</w:t>
            </w:r>
          </w:p>
          <w:p/>
          <w:p>
            <w:r>
              <w:rPr/>
              <w:t>2期：支付比例50%,项目完工并且验收合格后支付进度款，成交人提出请款申请并提交合法的发票后7个工作日内采购人支付至合同总价的80%进度款；</w:t>
            </w:r>
          </w:p>
          <w:p/>
          <w:p>
            <w:r>
              <w:rPr/>
              <w:t>3期：支付比例17%,工程办理结算审核(按采购人相关规定执行)后7个工作日内，支付至结算价的97%。</w:t>
            </w:r>
          </w:p>
          <w:p/>
          <w:p>
            <w:r>
              <w:rPr/>
              <w:t>4期：支付比例3%,质保期满后无质量问题5个工作日内支付结算价的3%。</w:t>
            </w:r>
          </w:p>
        </w:tc>
      </w:tr>
      <w:tr>
        <w:tc>
          <w:tcPr>
            <w:tcW w:type="dxa" w:w="4153"/>
          </w:tcPr>
          <w:p>
            <w:r>
              <w:rPr/>
              <w:t>验收要求</w:t>
            </w:r>
          </w:p>
        </w:tc>
        <w:tc>
          <w:tcPr>
            <w:tcW w:type="dxa" w:w="4153"/>
          </w:tcPr>
          <w:p/>
          <w:p/>
          <w:p/>
          <w:p>
            <w:r>
              <w:rPr/>
              <w:t>1期：工程质量验收标准:①符合中华人民共和国国家规定的现行施工竣工验收规范、标准(或地方政府主管机关的具体规范、标准);②上级主管部门有关工程竣工的文件和规定;③符合磋商文件的工程技术指标及各项要求；④工程设计文件及施工、设计纸；⑤双方共同协商的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商务要求，以下采购项目商务要求均为实质性商务条款，即等同于带“★”不可负偏离的关键性要求。供应商如不响应，将导致投标无效。供应商可在此基础上作出优惠承诺和具体实施安排，以提高其投标的竞争力。 (一)合同价格形式: 固定单价合同。按综合单价承包，包工、包料、包机械设备、包质量、包工期、包安全、包文明施工、包验收(合格或以上)、包资料移交(归档)、包垃圾(含建筑垃圾等)清运、包竣工清场、包环境保护、包水电费用、包检测、包保险、包税金及规费等。 (二)报价要求: 1、人民币报价。供应商须对项目涉及的服务范围进行现场踏勘，自行评估投标风险。报价应包括完成工程施工图纸及工程量清单范围内的全部施工内容所发生的人工费、材料费、机械费、管理费、利润、项目措施费、规费、税金、配合费、预留金、质保期服务、验收手续等一切与完成本项目相关费用及合同实施过程中应预见和不可预见费用。 2、供应商需根据国家、省或行业现行的计价规则，按照采购人提供的工程量清单填报各单位工程的分部分项工程费、措施项目费、其他项目费、规费、税金、主材设备价格等价格明细。 3、供应商应根据采购人提供的图纸、按照采购人提供的工程量清单，不得修改分部分项清单项目的数量、名称、描述及规费税费费率和暂列金金额等实质内容，填报单价和合价，并对其单价、合价负责。 4、采购人提供的工程量清单中列出的工程项目和工程量填报单价和合价。每一项目只允许有一个报价。任何有选择的报价将不予接受。供应商未填报单价或合价的工程项目，视为完成该工程项目所需费用已包含在其它有价款的竞争性报价内，在实施后，采购人将不予支付。 5、本工程大包干工程，供应商在报价前必须根据采购人发出的施工图纸及工程量清单现场进行勘察，根据现场实际情况并结合自己的施工方法考虑报价，结算时不作任何增减。 6、本项目的最高限价为￥2,851,000.00元。供应商的报价不得高于最高限价，对于不响应本条款要求的磋商响应文件作无效处理。在评审过程中，磋商小组认为供应商的报价明显低于其他通过实质性响应的供应商的报价，有可能影响产品质量或者不能诚信履约的，应当要求其在磋商现场合理的时间内提供书面说明，必要时提交相关证明材料;供应商不能证明其报价合理性的，磋商小组应当将其作为无效处理。(任何供应商不得擅自变更分部分项工程量清单，任何擅自修改的分部分项工程量清单将不予接受。措施项目费由供应商自行决定，供应商在报价时，采购人提供的措施项目清单中的费率和工程量仅供参考，供应商可根据工程实际情况自行调整修改。) 7、关于本项目的绿色施工安全防护措施费;绿色施工安全防护措施费在磋商报价中属于非竞争性费用，供应商报价时，须按最高限价中绿色施工安全防护措施费填报，供应商在报价中须包含且不得更改该金额，对于不响应本条款要求的磋商响应文件作无效处理。 8、最后报价形式:只报总价，且最后报价总价不能高于第一次报价的总价，其中绿色施工安全防护措施费总额按第一次报价中的相应金额。成交下浮系数=(成交供应商最后报价/最高限价)x100%。 （三）完工期：合同签订生效后90个日历天内。 （四）付款方式: 1、合同签订后并且项目已经开工，成交人提出请款申请并提交合法发票后7个工作日内采购人支付合同总价的30%作为预付款； 2、项目完工并且验收合格后支付进度款，成交人提出请款申请并提交合法的发票后7个工作日内采购人支付至合同总价的80%进度款； 3、工程办理结算审核(按采购人相关规定执行)后7个工作日内，支付至结算价的97%。 4、质保期满后无质量问题5个工作日内支付结算价的3%； 付款方式：采用支票、银行汇付(含电汇)等形式；因采购人使用的是财政资金，采购人所指支付款项是指向财政部门提出支付申请。采购人在付款约定时间内向财政部门提交支付申请的，即视为采购人已经按期支付。 (五)承包方式: 按合同采用施工总承包的方式进行工程承包，要求包施工、包材料、包工期、包安全、包质量、包文明施工。施工过程中所发生的施工安全事故、交通事故及因此所造成的一切后果，概由成交供应商负责，与采购人无关。 (六)工程质量标准: 1、合同工程质量标准:执行国家、省或行业现行的工程建设质量验收标准及规范，须达到合格标准。 2、工程质量验收标准:①符合中华人民共和国国家规定的现行施工竣工验收规范、标准(或地方政府主管机关的具体规范、标准);②上级主管部门有关工程竣工的文件和规定;③符合磋商文件的工程技术指标及各项要求；④工程设计文件及施工、设计纸；⑤双方共同协商的标准。 （七）质量保修期:1年，质量保修期从工程竣工验收合格之日算起。 （八）分包:不允许。 (1)本项目原则上不允许分包。成交供应商确需将本项目的部分非主体、非关键性工作分包给其他单位的，须经采购人同意，同时符合法律、法规规定，当且仅当成交供应商对部分专业工程不具备相应承包资质时，方可按有关规定分包给具备相应资质的单位。分包人的资格能力应与其分包的部分专业设计要求的标准和规模相适应，具备相应的专业资质及满足相关规定，并不得再次分包。禁止成交供应商以劳务合作名义进行施工分包。 (2)成交供应商不得将本项目全部或将项目肢解后以分包的名义分别转给其他单位(包括但不限于具有独立法人资格的子公司或下属公司)。 (3)若发现成交供应商转包、违法分包行为的处理措施;未经采购人书面同意，成交供应商不得擅自向第三方转让本合同项下的任何权利和义务。成交供应商如有转包、违法分包行为的，一经查实，由成交供应商承担全部责任，且需按照合同约定承担违约责任，并接受有关行政管理部门的处罚。具体规定按合同相关条款约定执行。</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水库工程施工</w:t>
            </w:r>
          </w:p>
        </w:tc>
        <w:tc>
          <w:tcPr>
            <w:tcW w:type="dxa" w:w="933"/>
          </w:tcPr>
          <w:p>
            <w:pPr>
              <w:jc w:val="left"/>
            </w:pPr>
            <w:r>
              <w:rPr/>
              <w:t>阳江市白木河水库除险加固工程</w:t>
            </w:r>
          </w:p>
        </w:tc>
        <w:tc>
          <w:tcPr>
            <w:tcW w:type="dxa" w:w="933"/>
          </w:tcPr>
          <w:p>
            <w:pPr>
              <w:jc w:val="left"/>
            </w:pPr>
            <w:r>
              <w:rPr/>
              <w:t>项</w:t>
            </w:r>
          </w:p>
        </w:tc>
        <w:tc>
          <w:tcPr>
            <w:tcW w:type="dxa" w:w="933"/>
          </w:tcPr>
          <w:p>
            <w:pPr>
              <w:jc w:val="right"/>
            </w:pPr>
            <w:r>
              <w:rPr/>
              <w:t>1.00</w:t>
            </w:r>
          </w:p>
        </w:tc>
        <w:tc>
          <w:tcPr>
            <w:tcW w:type="dxa" w:w="933"/>
          </w:tcPr>
          <w:p>
            <w:pPr>
              <w:jc w:val="right"/>
            </w:pPr>
            <w:r>
              <w:rPr/>
              <w:t>2,851,000.00</w:t>
            </w:r>
          </w:p>
        </w:tc>
        <w:tc>
          <w:tcPr>
            <w:tcW w:type="dxa" w:w="933"/>
          </w:tcPr>
          <w:p>
            <w:pPr>
              <w:jc w:val="right"/>
            </w:pPr>
            <w:r>
              <w:rPr/>
              <w:t>2,851,000.00</w:t>
            </w:r>
          </w:p>
        </w:tc>
        <w:tc>
          <w:tcPr>
            <w:tcW w:type="dxa" w:w="840"/>
          </w:tcPr>
          <w:p>
            <w:r>
              <w:rPr/>
              <w:t>建筑业</w:t>
            </w:r>
          </w:p>
        </w:tc>
        <w:tc>
          <w:tcPr>
            <w:tcW w:type="dxa" w:w="933"/>
          </w:tcPr>
          <w:p>
            <w:r>
              <w:rPr/>
              <w:t>详见附表一</w:t>
            </w:r>
          </w:p>
        </w:tc>
      </w:tr>
    </w:tbl>
    <w:p/>
    <w:p>
      <w:r>
        <w:rPr>
          <w:b/>
        </w:rPr>
        <w:t>附表</w:t>
      </w:r>
      <w:r>
        <w:rPr>
          <w:b/>
        </w:rPr>
        <w:t>一</w:t>
      </w:r>
      <w:r>
        <w:rPr>
          <w:b/>
        </w:rPr>
        <w:t>：</w:t>
      </w:r>
      <w:r>
        <w:rPr>
          <w:b/>
        </w:rPr>
        <w:t>阳江市白木河水库除险加固工程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
            <w:pPr>
              <w:numPr>
                <w:ilvl w:val="0"/>
                <w:numId w:val="1"/>
              </w:numPr>
              <w:jc w:val="center"/>
            </w:pPr>
            <w:r>
              <w:rPr>
                <w:b/>
                <w:sz w:val="32"/>
              </w:rPr>
              <w:t>技术要求</w:t>
            </w:r>
          </w:p>
          <w:p>
            <w:pPr>
              <w:jc w:val="both"/>
            </w:pPr>
          </w:p>
          <w:tbl>
            <w:tblPr>
              <w:tblBorders>
                <w:top w:val="none" w:color="000000" w:sz="4"/>
                <w:left w:val="none" w:color="000000" w:sz="4"/>
                <w:bottom w:val="none" w:color="000000" w:sz="4"/>
                <w:right w:val="none" w:color="000000" w:sz="4"/>
                <w:insideH w:val="none"/>
                <w:insideV w:val="none"/>
              </w:tblBorders>
            </w:tblPr>
            <w:tblGrid>
              <w:gridCol w:w="1030"/>
              <w:gridCol w:w="987"/>
              <w:gridCol w:w="903"/>
              <w:gridCol w:w="1166"/>
              <w:gridCol w:w="1509"/>
            </w:tblGrid>
            <w:tr>
              <w:tc>
                <w:tcPr>
                  <w:tcW w:type="dxa" w:w="2017"/>
                  <w:gridSpan w:val="2"/>
                  <w:tcBorders>
                    <w:top w:val="none" w:color="000000" w:sz="4"/>
                    <w:left w:val="none" w:color="000000" w:sz="4"/>
                    <w:bottom w:val="none" w:color="000000" w:sz="4"/>
                    <w:right w:val="none" w:color="000000" w:sz="4"/>
                  </w:tcBorders>
                  <w:vAlign w:val="top"/>
                </w:tcPr>
                <w:p>
                  <w:pPr>
                    <w:jc w:val="center"/>
                  </w:pPr>
                  <w:r>
                    <w:rPr>
                      <w:b/>
                      <w:color w:val="000000"/>
                      <w:sz w:val="21"/>
                    </w:rPr>
                    <w:t>工程名称：环境保护</w:t>
                  </w:r>
                </w:p>
              </w:tc>
            </w:tr>
            <w:tr>
              <w:tc>
                <w:tcPr>
                  <w:tcW w:type="dxa" w:w="1030"/>
                  <w:vMerge w:val="restart"/>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1890"/>
                  <w:gridSpan w:val="2"/>
                  <w:vMerge w:val="restart"/>
                  <w:tcBorders>
                    <w:top w:val="single" w:color="000000" w:sz="4"/>
                    <w:left w:val="none" w:color="000000" w:sz="4"/>
                    <w:bottom w:val="single" w:color="000000" w:sz="4"/>
                    <w:right w:val="single" w:color="000000" w:sz="4"/>
                  </w:tcBorders>
                  <w:vAlign w:val="top"/>
                </w:tcPr>
                <w:p>
                  <w:pPr>
                    <w:jc w:val="center"/>
                  </w:pPr>
                  <w:r>
                    <w:rPr>
                      <w:color w:val="000000"/>
                      <w:sz w:val="21"/>
                    </w:rPr>
                    <w:t>各级工程或费用名称</w:t>
                  </w:r>
                </w:p>
              </w:tc>
              <w:tc>
                <w:tcPr>
                  <w:tcW w:type="dxa" w:w="1166"/>
                  <w:vMerge w:val="restart"/>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1509"/>
                  <w:vMerge w:val="restart"/>
                  <w:tcBorders>
                    <w:top w:val="single" w:color="000000" w:sz="4"/>
                    <w:left w:val="none" w:color="000000" w:sz="4"/>
                    <w:bottom w:val="single" w:color="000000" w:sz="4"/>
                    <w:right w:val="single" w:color="000000" w:sz="4"/>
                  </w:tcBorders>
                  <w:vAlign w:val="top"/>
                </w:tcPr>
                <w:p>
                  <w:pPr>
                    <w:jc w:val="center"/>
                  </w:pPr>
                  <w:r>
                    <w:rPr>
                      <w:color w:val="000000"/>
                      <w:sz w:val="21"/>
                    </w:rPr>
                    <w:t>数量</w:t>
                  </w:r>
                </w:p>
              </w:tc>
            </w:tr>
            <w:tr/>
            <w:tr>
              <w:tc>
                <w:tcPr>
                  <w:tcW w:type="dxa" w:w="1030"/>
                  <w:tcBorders>
                    <w:top w:val="none" w:color="000000" w:sz="4"/>
                    <w:left w:val="single" w:color="000000" w:sz="4"/>
                    <w:bottom w:val="single" w:color="000000" w:sz="4"/>
                    <w:right w:val="single" w:color="000000" w:sz="4"/>
                  </w:tcBorders>
                  <w:vAlign w:val="top"/>
                </w:tcPr>
                <w:p>
                  <w:pPr>
                    <w:jc w:val="center"/>
                  </w:pP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第一部分</w:t>
                  </w:r>
                  <w:r>
                    <w:rPr>
                      <w:color w:val="000000"/>
                      <w:sz w:val="21"/>
                    </w:rPr>
                    <w:t>环境保护措施</w:t>
                  </w:r>
                </w:p>
              </w:tc>
              <w:tc>
                <w:tcPr>
                  <w:tcW w:type="dxa" w:w="1166"/>
                  <w:tcBorders>
                    <w:top w:val="none" w:color="000000" w:sz="4"/>
                    <w:left w:val="none" w:color="000000" w:sz="4"/>
                    <w:bottom w:val="single" w:color="000000" w:sz="4"/>
                    <w:right w:val="single" w:color="000000" w:sz="4"/>
                  </w:tcBorders>
                  <w:vAlign w:val="top"/>
                </w:tcPr>
                <w:p>
                  <w:pPr>
                    <w:jc w:val="center"/>
                  </w:pPr>
                </w:p>
              </w:tc>
              <w:tc>
                <w:tcPr>
                  <w:tcW w:type="dxa" w:w="1509"/>
                  <w:tcBorders>
                    <w:top w:val="none" w:color="000000" w:sz="4"/>
                    <w:left w:val="none" w:color="000000" w:sz="4"/>
                    <w:bottom w:val="single" w:color="000000" w:sz="4"/>
                    <w:right w:val="single" w:color="000000" w:sz="4"/>
                  </w:tcBorders>
                  <w:vAlign w:val="top"/>
                </w:tcPr>
                <w:p>
                  <w:pPr>
                    <w:jc w:val="center"/>
                  </w:pPr>
                </w:p>
              </w:tc>
            </w:tr>
            <w:tr>
              <w:tc>
                <w:tcPr>
                  <w:tcW w:type="dxa" w:w="1030"/>
                  <w:tcBorders>
                    <w:top w:val="none" w:color="000000" w:sz="4"/>
                    <w:left w:val="single" w:color="000000" w:sz="4"/>
                    <w:bottom w:val="single" w:color="000000" w:sz="4"/>
                    <w:right w:val="single" w:color="000000" w:sz="4"/>
                  </w:tcBorders>
                  <w:vAlign w:val="top"/>
                </w:tcPr>
                <w:p>
                  <w:pPr>
                    <w:jc w:val="center"/>
                  </w:pP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一</w:t>
                  </w:r>
                  <w:r>
                    <w:rPr>
                      <w:color w:val="000000"/>
                      <w:sz w:val="21"/>
                    </w:rPr>
                    <w:t>污水处理措施</w:t>
                  </w:r>
                </w:p>
              </w:tc>
              <w:tc>
                <w:tcPr>
                  <w:tcW w:type="dxa" w:w="1166"/>
                  <w:tcBorders>
                    <w:top w:val="none" w:color="000000" w:sz="4"/>
                    <w:left w:val="none" w:color="000000" w:sz="4"/>
                    <w:bottom w:val="single" w:color="000000" w:sz="4"/>
                    <w:right w:val="single" w:color="000000" w:sz="4"/>
                  </w:tcBorders>
                  <w:vAlign w:val="top"/>
                </w:tcPr>
                <w:p>
                  <w:pPr>
                    <w:jc w:val="center"/>
                  </w:pPr>
                </w:p>
              </w:tc>
              <w:tc>
                <w:tcPr>
                  <w:tcW w:type="dxa" w:w="1509"/>
                  <w:tcBorders>
                    <w:top w:val="none" w:color="000000" w:sz="4"/>
                    <w:left w:val="none" w:color="000000" w:sz="4"/>
                    <w:bottom w:val="single" w:color="000000" w:sz="4"/>
                    <w:right w:val="single" w:color="000000" w:sz="4"/>
                  </w:tcBorders>
                  <w:vAlign w:val="top"/>
                </w:tcPr>
                <w:p>
                  <w:pPr>
                    <w:jc w:val="center"/>
                  </w:pPr>
                </w:p>
              </w:tc>
            </w:tr>
            <w:tr>
              <w:tc>
                <w:tcPr>
                  <w:tcW w:type="dxa" w:w="1030"/>
                  <w:tcBorders>
                    <w:top w:val="none" w:color="000000" w:sz="4"/>
                    <w:left w:val="single" w:color="000000" w:sz="4"/>
                    <w:bottom w:val="single" w:color="000000" w:sz="4"/>
                    <w:right w:val="single" w:color="000000" w:sz="4"/>
                  </w:tcBorders>
                  <w:vAlign w:val="top"/>
                </w:tcPr>
                <w:p>
                  <w:pPr>
                    <w:jc w:val="center"/>
                  </w:pP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一</w:t>
                  </w:r>
                  <w:r>
                    <w:rPr>
                      <w:color w:val="000000"/>
                      <w:sz w:val="21"/>
                    </w:rPr>
                    <w:t>)污水处理基础设施费</w:t>
                  </w:r>
                </w:p>
              </w:tc>
              <w:tc>
                <w:tcPr>
                  <w:tcW w:type="dxa" w:w="1166"/>
                  <w:tcBorders>
                    <w:top w:val="none" w:color="000000" w:sz="4"/>
                    <w:left w:val="none" w:color="000000" w:sz="4"/>
                    <w:bottom w:val="single" w:color="000000" w:sz="4"/>
                    <w:right w:val="single" w:color="000000" w:sz="4"/>
                  </w:tcBorders>
                  <w:vAlign w:val="top"/>
                </w:tcPr>
                <w:p>
                  <w:pPr>
                    <w:jc w:val="center"/>
                  </w:pPr>
                </w:p>
              </w:tc>
              <w:tc>
                <w:tcPr>
                  <w:tcW w:type="dxa" w:w="1509"/>
                  <w:tcBorders>
                    <w:top w:val="none" w:color="000000" w:sz="4"/>
                    <w:left w:val="none" w:color="000000" w:sz="4"/>
                    <w:bottom w:val="single" w:color="000000" w:sz="4"/>
                    <w:right w:val="single" w:color="000000" w:sz="4"/>
                  </w:tcBorders>
                  <w:vAlign w:val="top"/>
                </w:tcPr>
                <w:p>
                  <w:pPr>
                    <w:jc w:val="center"/>
                  </w:pPr>
                </w:p>
              </w:tc>
            </w:tr>
            <w:tr>
              <w:tc>
                <w:tcPr>
                  <w:tcW w:type="dxa" w:w="103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污水处理池土方开挖</w:t>
                  </w:r>
                </w:p>
              </w:tc>
              <w:tc>
                <w:tcPr>
                  <w:tcW w:type="dxa" w:w="116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509"/>
                  <w:tcBorders>
                    <w:top w:val="none" w:color="000000" w:sz="4"/>
                    <w:left w:val="none" w:color="000000" w:sz="4"/>
                    <w:bottom w:val="single" w:color="000000" w:sz="4"/>
                    <w:right w:val="single" w:color="000000" w:sz="4"/>
                  </w:tcBorders>
                  <w:vAlign w:val="top"/>
                </w:tcPr>
                <w:p>
                  <w:pPr>
                    <w:jc w:val="center"/>
                  </w:pPr>
                  <w:r>
                    <w:rPr>
                      <w:color w:val="000000"/>
                      <w:sz w:val="21"/>
                    </w:rPr>
                    <w:t>40.082</w:t>
                  </w:r>
                </w:p>
              </w:tc>
            </w:tr>
            <w:tr>
              <w:tc>
                <w:tcPr>
                  <w:tcW w:type="dxa" w:w="103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污水处理池土方开挖（弃运</w:t>
                  </w:r>
                  <w:r>
                    <w:rPr>
                      <w:color w:val="000000"/>
                      <w:sz w:val="21"/>
                    </w:rPr>
                    <w:t>0.5km）</w:t>
                  </w:r>
                </w:p>
              </w:tc>
              <w:tc>
                <w:tcPr>
                  <w:tcW w:type="dxa" w:w="116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509"/>
                  <w:tcBorders>
                    <w:top w:val="none" w:color="000000" w:sz="4"/>
                    <w:left w:val="none" w:color="000000" w:sz="4"/>
                    <w:bottom w:val="single" w:color="000000" w:sz="4"/>
                    <w:right w:val="single" w:color="000000" w:sz="4"/>
                  </w:tcBorders>
                  <w:vAlign w:val="top"/>
                </w:tcPr>
                <w:p>
                  <w:pPr>
                    <w:jc w:val="center"/>
                  </w:pPr>
                  <w:r>
                    <w:rPr>
                      <w:color w:val="000000"/>
                      <w:sz w:val="21"/>
                    </w:rPr>
                    <w:t>150.288</w:t>
                  </w:r>
                </w:p>
              </w:tc>
            </w:tr>
            <w:tr>
              <w:tc>
                <w:tcPr>
                  <w:tcW w:type="dxa" w:w="103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污水处理池土方回填</w:t>
                  </w:r>
                </w:p>
              </w:tc>
              <w:tc>
                <w:tcPr>
                  <w:tcW w:type="dxa" w:w="116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509"/>
                  <w:tcBorders>
                    <w:top w:val="none" w:color="000000" w:sz="4"/>
                    <w:left w:val="none" w:color="000000" w:sz="4"/>
                    <w:bottom w:val="single" w:color="000000" w:sz="4"/>
                    <w:right w:val="single" w:color="000000" w:sz="4"/>
                  </w:tcBorders>
                  <w:vAlign w:val="top"/>
                </w:tcPr>
                <w:p>
                  <w:pPr>
                    <w:jc w:val="center"/>
                  </w:pPr>
                  <w:r>
                    <w:rPr>
                      <w:color w:val="000000"/>
                      <w:sz w:val="21"/>
                    </w:rPr>
                    <w:t>34.07</w:t>
                  </w:r>
                </w:p>
              </w:tc>
            </w:tr>
            <w:tr>
              <w:tc>
                <w:tcPr>
                  <w:tcW w:type="dxa" w:w="103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M7.5砂浆砌MU10砖</w:t>
                  </w:r>
                </w:p>
              </w:tc>
              <w:tc>
                <w:tcPr>
                  <w:tcW w:type="dxa" w:w="116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509"/>
                  <w:tcBorders>
                    <w:top w:val="none" w:color="000000" w:sz="4"/>
                    <w:left w:val="none" w:color="000000" w:sz="4"/>
                    <w:bottom w:val="single" w:color="000000" w:sz="4"/>
                    <w:right w:val="single" w:color="000000" w:sz="4"/>
                  </w:tcBorders>
                  <w:vAlign w:val="top"/>
                </w:tcPr>
                <w:p>
                  <w:pPr>
                    <w:jc w:val="center"/>
                  </w:pPr>
                  <w:r>
                    <w:rPr>
                      <w:color w:val="000000"/>
                      <w:sz w:val="21"/>
                    </w:rPr>
                    <w:t>20.49</w:t>
                  </w:r>
                </w:p>
              </w:tc>
            </w:tr>
            <w:tr>
              <w:tc>
                <w:tcPr>
                  <w:tcW w:type="dxa" w:w="103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1:2水泥砂浆批荡厚2cm</w:t>
                  </w:r>
                </w:p>
              </w:tc>
              <w:tc>
                <w:tcPr>
                  <w:tcW w:type="dxa" w:w="1166"/>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509"/>
                  <w:tcBorders>
                    <w:top w:val="none" w:color="000000" w:sz="4"/>
                    <w:left w:val="none" w:color="000000" w:sz="4"/>
                    <w:bottom w:val="single" w:color="000000" w:sz="4"/>
                    <w:right w:val="single" w:color="000000" w:sz="4"/>
                  </w:tcBorders>
                  <w:vAlign w:val="top"/>
                </w:tcPr>
                <w:p>
                  <w:pPr>
                    <w:jc w:val="center"/>
                  </w:pPr>
                  <w:r>
                    <w:rPr>
                      <w:color w:val="000000"/>
                      <w:sz w:val="21"/>
                    </w:rPr>
                    <w:t>64.59</w:t>
                  </w:r>
                </w:p>
              </w:tc>
            </w:tr>
            <w:tr>
              <w:tc>
                <w:tcPr>
                  <w:tcW w:type="dxa" w:w="103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C20砼底板厚100</w:t>
                  </w:r>
                </w:p>
              </w:tc>
              <w:tc>
                <w:tcPr>
                  <w:tcW w:type="dxa" w:w="116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509"/>
                  <w:tcBorders>
                    <w:top w:val="none" w:color="000000" w:sz="4"/>
                    <w:left w:val="none" w:color="000000" w:sz="4"/>
                    <w:bottom w:val="single" w:color="000000" w:sz="4"/>
                    <w:right w:val="single" w:color="000000" w:sz="4"/>
                  </w:tcBorders>
                  <w:vAlign w:val="top"/>
                </w:tcPr>
                <w:p>
                  <w:pPr>
                    <w:jc w:val="center"/>
                  </w:pPr>
                  <w:r>
                    <w:rPr>
                      <w:color w:val="000000"/>
                      <w:sz w:val="21"/>
                    </w:rPr>
                    <w:t>37.9</w:t>
                  </w:r>
                </w:p>
              </w:tc>
            </w:tr>
            <w:tr>
              <w:tc>
                <w:tcPr>
                  <w:tcW w:type="dxa" w:w="1030"/>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C20砼护坡厚100</w:t>
                  </w:r>
                </w:p>
              </w:tc>
              <w:tc>
                <w:tcPr>
                  <w:tcW w:type="dxa" w:w="116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509"/>
                  <w:tcBorders>
                    <w:top w:val="none" w:color="000000" w:sz="4"/>
                    <w:left w:val="none" w:color="000000" w:sz="4"/>
                    <w:bottom w:val="single" w:color="000000" w:sz="4"/>
                    <w:right w:val="single" w:color="000000" w:sz="4"/>
                  </w:tcBorders>
                  <w:vAlign w:val="top"/>
                </w:tcPr>
                <w:p>
                  <w:pPr>
                    <w:jc w:val="center"/>
                  </w:pPr>
                  <w:r>
                    <w:rPr>
                      <w:color w:val="000000"/>
                      <w:sz w:val="21"/>
                    </w:rPr>
                    <w:t>13.97</w:t>
                  </w:r>
                </w:p>
              </w:tc>
            </w:tr>
            <w:tr>
              <w:tc>
                <w:tcPr>
                  <w:tcW w:type="dxa" w:w="1030"/>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普通钢模板</w:t>
                  </w:r>
                </w:p>
              </w:tc>
              <w:tc>
                <w:tcPr>
                  <w:tcW w:type="dxa" w:w="1166"/>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509"/>
                  <w:tcBorders>
                    <w:top w:val="none" w:color="000000" w:sz="4"/>
                    <w:left w:val="none" w:color="000000" w:sz="4"/>
                    <w:bottom w:val="single" w:color="000000" w:sz="4"/>
                    <w:right w:val="single" w:color="000000" w:sz="4"/>
                  </w:tcBorders>
                  <w:vAlign w:val="top"/>
                </w:tcPr>
                <w:p>
                  <w:pPr>
                    <w:jc w:val="center"/>
                  </w:pPr>
                  <w:r>
                    <w:rPr>
                      <w:color w:val="000000"/>
                      <w:sz w:val="21"/>
                    </w:rPr>
                    <w:t>4.55</w:t>
                  </w:r>
                </w:p>
              </w:tc>
            </w:tr>
            <w:tr>
              <w:tc>
                <w:tcPr>
                  <w:tcW w:type="dxa" w:w="1030"/>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木夹板</w:t>
                  </w:r>
                </w:p>
              </w:tc>
              <w:tc>
                <w:tcPr>
                  <w:tcW w:type="dxa" w:w="1166"/>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1509"/>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1030"/>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砖砌化粪池（</w:t>
                  </w:r>
                  <w:r>
                    <w:rPr>
                      <w:color w:val="000000"/>
                      <w:sz w:val="21"/>
                    </w:rPr>
                    <w:t>1号化粪池、无覆土、不过车）</w:t>
                  </w:r>
                </w:p>
              </w:tc>
              <w:tc>
                <w:tcPr>
                  <w:tcW w:type="dxa" w:w="116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509"/>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1030"/>
                  <w:tcBorders>
                    <w:top w:val="none" w:color="000000" w:sz="4"/>
                    <w:left w:val="single" w:color="000000" w:sz="4"/>
                    <w:bottom w:val="single" w:color="000000" w:sz="4"/>
                    <w:right w:val="single" w:color="000000" w:sz="4"/>
                  </w:tcBorders>
                  <w:vAlign w:val="top"/>
                </w:tcPr>
                <w:p>
                  <w:pPr>
                    <w:jc w:val="center"/>
                  </w:pP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二</w:t>
                  </w:r>
                  <w:r>
                    <w:rPr>
                      <w:color w:val="000000"/>
                      <w:sz w:val="21"/>
                    </w:rPr>
                    <w:t>)污水处理运行费</w:t>
                  </w:r>
                </w:p>
              </w:tc>
              <w:tc>
                <w:tcPr>
                  <w:tcW w:type="dxa" w:w="1166"/>
                  <w:tcBorders>
                    <w:top w:val="none" w:color="000000" w:sz="4"/>
                    <w:left w:val="none" w:color="000000" w:sz="4"/>
                    <w:bottom w:val="single" w:color="000000" w:sz="4"/>
                    <w:right w:val="single" w:color="000000" w:sz="4"/>
                  </w:tcBorders>
                  <w:vAlign w:val="top"/>
                </w:tcPr>
                <w:p>
                  <w:pPr>
                    <w:jc w:val="center"/>
                  </w:pPr>
                </w:p>
              </w:tc>
              <w:tc>
                <w:tcPr>
                  <w:tcW w:type="dxa" w:w="1509"/>
                  <w:tcBorders>
                    <w:top w:val="none" w:color="000000" w:sz="4"/>
                    <w:left w:val="none" w:color="000000" w:sz="4"/>
                    <w:bottom w:val="single" w:color="000000" w:sz="4"/>
                    <w:right w:val="single" w:color="000000" w:sz="4"/>
                  </w:tcBorders>
                  <w:vAlign w:val="top"/>
                </w:tcPr>
                <w:p>
                  <w:pPr>
                    <w:jc w:val="center"/>
                  </w:pPr>
                </w:p>
              </w:tc>
            </w:tr>
            <w:tr>
              <w:tc>
                <w:tcPr>
                  <w:tcW w:type="dxa" w:w="103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化粪池清理</w:t>
                  </w:r>
                </w:p>
              </w:tc>
              <w:tc>
                <w:tcPr>
                  <w:tcW w:type="dxa" w:w="1166"/>
                  <w:tcBorders>
                    <w:top w:val="none" w:color="000000" w:sz="4"/>
                    <w:left w:val="none" w:color="000000" w:sz="4"/>
                    <w:bottom w:val="single" w:color="000000" w:sz="4"/>
                    <w:right w:val="single" w:color="000000" w:sz="4"/>
                  </w:tcBorders>
                  <w:vAlign w:val="top"/>
                </w:tcPr>
                <w:p>
                  <w:pPr>
                    <w:jc w:val="center"/>
                  </w:pPr>
                  <w:r>
                    <w:rPr>
                      <w:color w:val="000000"/>
                      <w:sz w:val="21"/>
                    </w:rPr>
                    <w:t>次</w:t>
                  </w:r>
                </w:p>
              </w:tc>
              <w:tc>
                <w:tcPr>
                  <w:tcW w:type="dxa" w:w="1509"/>
                  <w:tcBorders>
                    <w:top w:val="none" w:color="000000" w:sz="4"/>
                    <w:left w:val="none" w:color="000000" w:sz="4"/>
                    <w:bottom w:val="single" w:color="000000" w:sz="4"/>
                    <w:right w:val="single" w:color="000000" w:sz="4"/>
                  </w:tcBorders>
                  <w:vAlign w:val="top"/>
                </w:tcPr>
                <w:p>
                  <w:pPr>
                    <w:jc w:val="center"/>
                  </w:pPr>
                  <w:r>
                    <w:rPr>
                      <w:color w:val="000000"/>
                      <w:sz w:val="21"/>
                    </w:rPr>
                    <w:t>4.</w:t>
                  </w:r>
                </w:p>
              </w:tc>
            </w:tr>
            <w:tr>
              <w:tc>
                <w:tcPr>
                  <w:tcW w:type="dxa" w:w="103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砼拌合冲洗废水处理</w:t>
                  </w:r>
                </w:p>
              </w:tc>
              <w:tc>
                <w:tcPr>
                  <w:tcW w:type="dxa" w:w="116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509"/>
                  <w:tcBorders>
                    <w:top w:val="none" w:color="000000" w:sz="4"/>
                    <w:left w:val="none" w:color="000000" w:sz="4"/>
                    <w:bottom w:val="single" w:color="000000" w:sz="4"/>
                    <w:right w:val="single" w:color="000000" w:sz="4"/>
                  </w:tcBorders>
                  <w:vAlign w:val="top"/>
                </w:tcPr>
                <w:p>
                  <w:pPr>
                    <w:jc w:val="center"/>
                  </w:pPr>
                  <w:r>
                    <w:rPr>
                      <w:color w:val="000000"/>
                      <w:sz w:val="21"/>
                    </w:rPr>
                    <w:t>1800.</w:t>
                  </w:r>
                </w:p>
              </w:tc>
            </w:tr>
            <w:tr>
              <w:tc>
                <w:tcPr>
                  <w:tcW w:type="dxa" w:w="103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施工期道路平均洒水及运行费</w:t>
                  </w:r>
                </w:p>
              </w:tc>
              <w:tc>
                <w:tcPr>
                  <w:tcW w:type="dxa" w:w="1166"/>
                  <w:tcBorders>
                    <w:top w:val="none" w:color="000000" w:sz="4"/>
                    <w:left w:val="none" w:color="000000" w:sz="4"/>
                    <w:bottom w:val="single" w:color="000000" w:sz="4"/>
                    <w:right w:val="single" w:color="000000" w:sz="4"/>
                  </w:tcBorders>
                  <w:vAlign w:val="top"/>
                </w:tcPr>
                <w:p>
                  <w:pPr>
                    <w:jc w:val="center"/>
                  </w:pPr>
                  <w:r>
                    <w:rPr>
                      <w:color w:val="000000"/>
                      <w:sz w:val="21"/>
                    </w:rPr>
                    <w:t>天</w:t>
                  </w:r>
                </w:p>
              </w:tc>
              <w:tc>
                <w:tcPr>
                  <w:tcW w:type="dxa" w:w="1509"/>
                  <w:tcBorders>
                    <w:top w:val="none" w:color="000000" w:sz="4"/>
                    <w:left w:val="none" w:color="000000" w:sz="4"/>
                    <w:bottom w:val="single" w:color="000000" w:sz="4"/>
                    <w:right w:val="single" w:color="000000" w:sz="4"/>
                  </w:tcBorders>
                  <w:vAlign w:val="top"/>
                </w:tcPr>
                <w:p>
                  <w:pPr>
                    <w:jc w:val="center"/>
                  </w:pPr>
                  <w:r>
                    <w:rPr>
                      <w:color w:val="000000"/>
                      <w:sz w:val="21"/>
                    </w:rPr>
                    <w:t>20.</w:t>
                  </w:r>
                </w:p>
              </w:tc>
            </w:tr>
            <w:tr>
              <w:tc>
                <w:tcPr>
                  <w:tcW w:type="dxa" w:w="1030"/>
                  <w:tcBorders>
                    <w:top w:val="none" w:color="000000" w:sz="4"/>
                    <w:left w:val="single" w:color="000000" w:sz="4"/>
                    <w:bottom w:val="single" w:color="000000" w:sz="4"/>
                    <w:right w:val="single" w:color="000000" w:sz="4"/>
                  </w:tcBorders>
                  <w:vAlign w:val="top"/>
                </w:tcPr>
                <w:p>
                  <w:pPr>
                    <w:jc w:val="center"/>
                  </w:pP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三</w:t>
                  </w:r>
                  <w:r>
                    <w:rPr>
                      <w:color w:val="000000"/>
                      <w:sz w:val="21"/>
                    </w:rPr>
                    <w:t>)卫生防疫</w:t>
                  </w:r>
                </w:p>
              </w:tc>
              <w:tc>
                <w:tcPr>
                  <w:tcW w:type="dxa" w:w="1166"/>
                  <w:tcBorders>
                    <w:top w:val="none" w:color="000000" w:sz="4"/>
                    <w:left w:val="none" w:color="000000" w:sz="4"/>
                    <w:bottom w:val="single" w:color="000000" w:sz="4"/>
                    <w:right w:val="single" w:color="000000" w:sz="4"/>
                  </w:tcBorders>
                  <w:vAlign w:val="top"/>
                </w:tcPr>
                <w:p>
                  <w:pPr>
                    <w:jc w:val="center"/>
                  </w:pPr>
                </w:p>
              </w:tc>
              <w:tc>
                <w:tcPr>
                  <w:tcW w:type="dxa" w:w="1509"/>
                  <w:tcBorders>
                    <w:top w:val="none" w:color="000000" w:sz="4"/>
                    <w:left w:val="none" w:color="000000" w:sz="4"/>
                    <w:bottom w:val="single" w:color="000000" w:sz="4"/>
                    <w:right w:val="single" w:color="000000" w:sz="4"/>
                  </w:tcBorders>
                  <w:vAlign w:val="top"/>
                </w:tcPr>
                <w:p>
                  <w:pPr>
                    <w:jc w:val="center"/>
                  </w:pPr>
                </w:p>
              </w:tc>
            </w:tr>
            <w:tr>
              <w:tc>
                <w:tcPr>
                  <w:tcW w:type="dxa" w:w="103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卫生防疫</w:t>
                  </w:r>
                </w:p>
              </w:tc>
              <w:tc>
                <w:tcPr>
                  <w:tcW w:type="dxa" w:w="1166"/>
                  <w:tcBorders>
                    <w:top w:val="none" w:color="000000" w:sz="4"/>
                    <w:left w:val="none" w:color="000000" w:sz="4"/>
                    <w:bottom w:val="single" w:color="000000" w:sz="4"/>
                    <w:right w:val="single" w:color="000000" w:sz="4"/>
                  </w:tcBorders>
                  <w:vAlign w:val="top"/>
                </w:tcPr>
                <w:p>
                  <w:pPr>
                    <w:jc w:val="center"/>
                  </w:pPr>
                  <w:r>
                    <w:rPr>
                      <w:color w:val="000000"/>
                      <w:sz w:val="21"/>
                    </w:rPr>
                    <w:t>人</w:t>
                  </w:r>
                  <w:r>
                    <w:rPr>
                      <w:color w:val="000000"/>
                      <w:sz w:val="21"/>
                    </w:rPr>
                    <w:t>·a</w:t>
                  </w:r>
                </w:p>
              </w:tc>
              <w:tc>
                <w:tcPr>
                  <w:tcW w:type="dxa" w:w="1509"/>
                  <w:tcBorders>
                    <w:top w:val="none" w:color="000000" w:sz="4"/>
                    <w:left w:val="none" w:color="000000" w:sz="4"/>
                    <w:bottom w:val="single" w:color="000000" w:sz="4"/>
                    <w:right w:val="single" w:color="000000" w:sz="4"/>
                  </w:tcBorders>
                  <w:vAlign w:val="top"/>
                </w:tcPr>
                <w:p>
                  <w:pPr>
                    <w:jc w:val="center"/>
                  </w:pPr>
                  <w:r>
                    <w:rPr>
                      <w:color w:val="000000"/>
                      <w:sz w:val="21"/>
                    </w:rPr>
                    <w:t>60.</w:t>
                  </w:r>
                </w:p>
              </w:tc>
            </w:tr>
            <w:tr>
              <w:tc>
                <w:tcPr>
                  <w:tcW w:type="dxa" w:w="103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垃圾处理</w:t>
                  </w:r>
                </w:p>
              </w:tc>
              <w:tc>
                <w:tcPr>
                  <w:tcW w:type="dxa" w:w="1166"/>
                  <w:tcBorders>
                    <w:top w:val="none" w:color="000000" w:sz="4"/>
                    <w:left w:val="none" w:color="000000" w:sz="4"/>
                    <w:bottom w:val="single" w:color="000000" w:sz="4"/>
                    <w:right w:val="single" w:color="000000" w:sz="4"/>
                  </w:tcBorders>
                  <w:vAlign w:val="top"/>
                </w:tcPr>
                <w:p>
                  <w:pPr>
                    <w:jc w:val="center"/>
                  </w:pPr>
                  <w:r>
                    <w:rPr>
                      <w:color w:val="000000"/>
                      <w:sz w:val="21"/>
                    </w:rPr>
                    <w:t>人</w:t>
                  </w:r>
                  <w:r>
                    <w:rPr>
                      <w:color w:val="000000"/>
                      <w:sz w:val="21"/>
                    </w:rPr>
                    <w:t>·a</w:t>
                  </w:r>
                </w:p>
              </w:tc>
              <w:tc>
                <w:tcPr>
                  <w:tcW w:type="dxa" w:w="1509"/>
                  <w:tcBorders>
                    <w:top w:val="none" w:color="000000" w:sz="4"/>
                    <w:left w:val="none" w:color="000000" w:sz="4"/>
                    <w:bottom w:val="single" w:color="000000" w:sz="4"/>
                    <w:right w:val="single" w:color="000000" w:sz="4"/>
                  </w:tcBorders>
                  <w:vAlign w:val="top"/>
                </w:tcPr>
                <w:p>
                  <w:pPr>
                    <w:jc w:val="center"/>
                  </w:pPr>
                  <w:r>
                    <w:rPr>
                      <w:color w:val="000000"/>
                      <w:sz w:val="21"/>
                    </w:rPr>
                    <w:t>60.</w:t>
                  </w:r>
                </w:p>
              </w:tc>
            </w:tr>
            <w:tr>
              <w:tc>
                <w:tcPr>
                  <w:tcW w:type="dxa" w:w="1030"/>
                  <w:tcBorders>
                    <w:top w:val="none" w:color="000000" w:sz="4"/>
                    <w:left w:val="single" w:color="000000" w:sz="4"/>
                    <w:bottom w:val="single" w:color="000000" w:sz="4"/>
                    <w:right w:val="single" w:color="000000" w:sz="4"/>
                  </w:tcBorders>
                  <w:vAlign w:val="top"/>
                </w:tcPr>
                <w:p>
                  <w:pPr>
                    <w:jc w:val="center"/>
                  </w:pP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第二部分</w:t>
                  </w:r>
                  <w:r>
                    <w:rPr>
                      <w:color w:val="000000"/>
                      <w:sz w:val="21"/>
                    </w:rPr>
                    <w:t>环境监测措施</w:t>
                  </w:r>
                </w:p>
              </w:tc>
              <w:tc>
                <w:tcPr>
                  <w:tcW w:type="dxa" w:w="1166"/>
                  <w:tcBorders>
                    <w:top w:val="none" w:color="000000" w:sz="4"/>
                    <w:left w:val="none" w:color="000000" w:sz="4"/>
                    <w:bottom w:val="single" w:color="000000" w:sz="4"/>
                    <w:right w:val="single" w:color="000000" w:sz="4"/>
                  </w:tcBorders>
                  <w:vAlign w:val="top"/>
                </w:tcPr>
                <w:p>
                  <w:pPr>
                    <w:jc w:val="center"/>
                  </w:pPr>
                </w:p>
              </w:tc>
              <w:tc>
                <w:tcPr>
                  <w:tcW w:type="dxa" w:w="1509"/>
                  <w:tcBorders>
                    <w:top w:val="none" w:color="000000" w:sz="4"/>
                    <w:left w:val="none" w:color="000000" w:sz="4"/>
                    <w:bottom w:val="single" w:color="000000" w:sz="4"/>
                    <w:right w:val="single" w:color="000000" w:sz="4"/>
                  </w:tcBorders>
                  <w:vAlign w:val="top"/>
                </w:tcPr>
                <w:p>
                  <w:pPr>
                    <w:jc w:val="center"/>
                  </w:pPr>
                </w:p>
              </w:tc>
            </w:tr>
            <w:tr>
              <w:tc>
                <w:tcPr>
                  <w:tcW w:type="dxa" w:w="1030"/>
                  <w:tcBorders>
                    <w:top w:val="none" w:color="000000" w:sz="4"/>
                    <w:left w:val="single" w:color="000000" w:sz="4"/>
                    <w:bottom w:val="single" w:color="000000" w:sz="4"/>
                    <w:right w:val="single" w:color="000000" w:sz="4"/>
                  </w:tcBorders>
                  <w:vAlign w:val="top"/>
                </w:tcPr>
                <w:p>
                  <w:pPr>
                    <w:jc w:val="center"/>
                  </w:pP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一</w:t>
                  </w:r>
                  <w:r>
                    <w:rPr>
                      <w:color w:val="000000"/>
                      <w:sz w:val="21"/>
                    </w:rPr>
                    <w:t>施工环境监测</w:t>
                  </w:r>
                </w:p>
              </w:tc>
              <w:tc>
                <w:tcPr>
                  <w:tcW w:type="dxa" w:w="1166"/>
                  <w:tcBorders>
                    <w:top w:val="none" w:color="000000" w:sz="4"/>
                    <w:left w:val="none" w:color="000000" w:sz="4"/>
                    <w:bottom w:val="single" w:color="000000" w:sz="4"/>
                    <w:right w:val="single" w:color="000000" w:sz="4"/>
                  </w:tcBorders>
                  <w:vAlign w:val="top"/>
                </w:tcPr>
                <w:p>
                  <w:pPr>
                    <w:jc w:val="center"/>
                  </w:pPr>
                </w:p>
              </w:tc>
              <w:tc>
                <w:tcPr>
                  <w:tcW w:type="dxa" w:w="1509"/>
                  <w:tcBorders>
                    <w:top w:val="none" w:color="000000" w:sz="4"/>
                    <w:left w:val="none" w:color="000000" w:sz="4"/>
                    <w:bottom w:val="single" w:color="000000" w:sz="4"/>
                    <w:right w:val="single" w:color="000000" w:sz="4"/>
                  </w:tcBorders>
                  <w:vAlign w:val="top"/>
                </w:tcPr>
                <w:p>
                  <w:pPr>
                    <w:jc w:val="center"/>
                  </w:pPr>
                </w:p>
              </w:tc>
            </w:tr>
            <w:tr>
              <w:tc>
                <w:tcPr>
                  <w:tcW w:type="dxa" w:w="1030"/>
                  <w:tcBorders>
                    <w:top w:val="none" w:color="000000" w:sz="4"/>
                    <w:left w:val="single" w:color="000000" w:sz="4"/>
                    <w:bottom w:val="single" w:color="000000" w:sz="4"/>
                    <w:right w:val="single" w:color="000000" w:sz="4"/>
                  </w:tcBorders>
                  <w:vAlign w:val="top"/>
                </w:tcPr>
                <w:p>
                  <w:pPr>
                    <w:jc w:val="center"/>
                  </w:pP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一</w:t>
                  </w:r>
                  <w:r>
                    <w:rPr>
                      <w:color w:val="000000"/>
                      <w:sz w:val="21"/>
                    </w:rPr>
                    <w:t>)施工环境监测</w:t>
                  </w:r>
                </w:p>
              </w:tc>
              <w:tc>
                <w:tcPr>
                  <w:tcW w:type="dxa" w:w="1166"/>
                  <w:tcBorders>
                    <w:top w:val="none" w:color="000000" w:sz="4"/>
                    <w:left w:val="none" w:color="000000" w:sz="4"/>
                    <w:bottom w:val="single" w:color="000000" w:sz="4"/>
                    <w:right w:val="single" w:color="000000" w:sz="4"/>
                  </w:tcBorders>
                  <w:vAlign w:val="top"/>
                </w:tcPr>
                <w:p>
                  <w:pPr>
                    <w:jc w:val="center"/>
                  </w:pPr>
                </w:p>
              </w:tc>
              <w:tc>
                <w:tcPr>
                  <w:tcW w:type="dxa" w:w="1509"/>
                  <w:tcBorders>
                    <w:top w:val="none" w:color="000000" w:sz="4"/>
                    <w:left w:val="none" w:color="000000" w:sz="4"/>
                    <w:bottom w:val="single" w:color="000000" w:sz="4"/>
                    <w:right w:val="single" w:color="000000" w:sz="4"/>
                  </w:tcBorders>
                  <w:vAlign w:val="top"/>
                </w:tcPr>
                <w:p>
                  <w:pPr>
                    <w:jc w:val="center"/>
                  </w:pPr>
                </w:p>
              </w:tc>
            </w:tr>
            <w:tr>
              <w:tc>
                <w:tcPr>
                  <w:tcW w:type="dxa" w:w="2017"/>
                  <w:gridSpan w:val="2"/>
                  <w:tcBorders>
                    <w:top w:val="none" w:color="000000" w:sz="4"/>
                    <w:left w:val="none" w:color="000000" w:sz="4"/>
                    <w:bottom w:val="none" w:color="000000" w:sz="4"/>
                    <w:right w:val="none" w:color="000000" w:sz="4"/>
                  </w:tcBorders>
                  <w:vAlign w:val="top"/>
                </w:tcPr>
                <w:p>
                  <w:pPr>
                    <w:jc w:val="center"/>
                  </w:pPr>
                  <w:r>
                    <w:rPr>
                      <w:b/>
                      <w:color w:val="000000"/>
                      <w:sz w:val="21"/>
                    </w:rPr>
                    <w:t>工程名称：环境保护</w:t>
                  </w:r>
                </w:p>
              </w:tc>
            </w:tr>
            <w:tr>
              <w:tc>
                <w:tcPr>
                  <w:tcW w:type="dxa" w:w="1030"/>
                  <w:vMerge w:val="restart"/>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1890"/>
                  <w:gridSpan w:val="2"/>
                  <w:vMerge w:val="restart"/>
                  <w:tcBorders>
                    <w:top w:val="single" w:color="000000" w:sz="4"/>
                    <w:left w:val="none" w:color="000000" w:sz="4"/>
                    <w:bottom w:val="single" w:color="000000" w:sz="4"/>
                    <w:right w:val="single" w:color="000000" w:sz="4"/>
                  </w:tcBorders>
                  <w:vAlign w:val="top"/>
                </w:tcPr>
                <w:p>
                  <w:pPr>
                    <w:jc w:val="center"/>
                  </w:pPr>
                  <w:r>
                    <w:rPr>
                      <w:color w:val="000000"/>
                      <w:sz w:val="21"/>
                    </w:rPr>
                    <w:t>各级工程或费用名称</w:t>
                  </w:r>
                </w:p>
              </w:tc>
              <w:tc>
                <w:tcPr>
                  <w:tcW w:type="dxa" w:w="1166"/>
                  <w:vMerge w:val="restart"/>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1509"/>
                  <w:vMerge w:val="restart"/>
                  <w:tcBorders>
                    <w:top w:val="single" w:color="000000" w:sz="4"/>
                    <w:left w:val="none" w:color="000000" w:sz="4"/>
                    <w:bottom w:val="single" w:color="000000" w:sz="4"/>
                    <w:right w:val="single" w:color="000000" w:sz="4"/>
                  </w:tcBorders>
                  <w:vAlign w:val="top"/>
                </w:tcPr>
                <w:p>
                  <w:pPr>
                    <w:jc w:val="center"/>
                  </w:pPr>
                  <w:r>
                    <w:rPr>
                      <w:color w:val="000000"/>
                      <w:sz w:val="21"/>
                    </w:rPr>
                    <w:t>数量</w:t>
                  </w:r>
                </w:p>
              </w:tc>
            </w:tr>
            <w:tr/>
            <w:tr>
              <w:tc>
                <w:tcPr>
                  <w:tcW w:type="dxa" w:w="103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水质监测</w:t>
                  </w:r>
                </w:p>
              </w:tc>
              <w:tc>
                <w:tcPr>
                  <w:tcW w:type="dxa" w:w="1166"/>
                  <w:tcBorders>
                    <w:top w:val="none" w:color="000000" w:sz="4"/>
                    <w:left w:val="none" w:color="000000" w:sz="4"/>
                    <w:bottom w:val="single" w:color="000000" w:sz="4"/>
                    <w:right w:val="single" w:color="000000" w:sz="4"/>
                  </w:tcBorders>
                  <w:vAlign w:val="top"/>
                </w:tcPr>
                <w:p>
                  <w:pPr>
                    <w:jc w:val="center"/>
                  </w:pPr>
                  <w:r>
                    <w:rPr>
                      <w:color w:val="000000"/>
                      <w:sz w:val="21"/>
                    </w:rPr>
                    <w:t>点次</w:t>
                  </w:r>
                </w:p>
              </w:tc>
              <w:tc>
                <w:tcPr>
                  <w:tcW w:type="dxa" w:w="1509"/>
                  <w:tcBorders>
                    <w:top w:val="none" w:color="000000" w:sz="4"/>
                    <w:left w:val="none" w:color="000000" w:sz="4"/>
                    <w:bottom w:val="single" w:color="000000" w:sz="4"/>
                    <w:right w:val="single" w:color="000000" w:sz="4"/>
                  </w:tcBorders>
                  <w:vAlign w:val="top"/>
                </w:tcPr>
                <w:p>
                  <w:pPr>
                    <w:jc w:val="center"/>
                  </w:pPr>
                  <w:r>
                    <w:rPr>
                      <w:color w:val="000000"/>
                      <w:sz w:val="21"/>
                    </w:rPr>
                    <w:t>8.</w:t>
                  </w:r>
                </w:p>
              </w:tc>
            </w:tr>
            <w:tr>
              <w:tc>
                <w:tcPr>
                  <w:tcW w:type="dxa" w:w="103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大气监测</w:t>
                  </w:r>
                </w:p>
              </w:tc>
              <w:tc>
                <w:tcPr>
                  <w:tcW w:type="dxa" w:w="1166"/>
                  <w:tcBorders>
                    <w:top w:val="none" w:color="000000" w:sz="4"/>
                    <w:left w:val="none" w:color="000000" w:sz="4"/>
                    <w:bottom w:val="single" w:color="000000" w:sz="4"/>
                    <w:right w:val="single" w:color="000000" w:sz="4"/>
                  </w:tcBorders>
                  <w:vAlign w:val="top"/>
                </w:tcPr>
                <w:p>
                  <w:pPr>
                    <w:jc w:val="center"/>
                  </w:pPr>
                  <w:r>
                    <w:rPr>
                      <w:color w:val="000000"/>
                      <w:sz w:val="21"/>
                    </w:rPr>
                    <w:t>点次</w:t>
                  </w:r>
                </w:p>
              </w:tc>
              <w:tc>
                <w:tcPr>
                  <w:tcW w:type="dxa" w:w="1509"/>
                  <w:tcBorders>
                    <w:top w:val="none" w:color="000000" w:sz="4"/>
                    <w:left w:val="none" w:color="000000" w:sz="4"/>
                    <w:bottom w:val="single" w:color="000000" w:sz="4"/>
                    <w:right w:val="single" w:color="000000" w:sz="4"/>
                  </w:tcBorders>
                  <w:vAlign w:val="top"/>
                </w:tcPr>
                <w:p>
                  <w:pPr>
                    <w:jc w:val="center"/>
                  </w:pPr>
                  <w:r>
                    <w:rPr>
                      <w:color w:val="000000"/>
                      <w:sz w:val="21"/>
                    </w:rPr>
                    <w:t>4.</w:t>
                  </w:r>
                </w:p>
              </w:tc>
            </w:tr>
            <w:tr>
              <w:tc>
                <w:tcPr>
                  <w:tcW w:type="dxa" w:w="103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噪声监测</w:t>
                  </w:r>
                </w:p>
              </w:tc>
              <w:tc>
                <w:tcPr>
                  <w:tcW w:type="dxa" w:w="1166"/>
                  <w:tcBorders>
                    <w:top w:val="none" w:color="000000" w:sz="4"/>
                    <w:left w:val="none" w:color="000000" w:sz="4"/>
                    <w:bottom w:val="single" w:color="000000" w:sz="4"/>
                    <w:right w:val="single" w:color="000000" w:sz="4"/>
                  </w:tcBorders>
                  <w:vAlign w:val="top"/>
                </w:tcPr>
                <w:p>
                  <w:pPr>
                    <w:jc w:val="center"/>
                  </w:pPr>
                  <w:r>
                    <w:rPr>
                      <w:color w:val="000000"/>
                      <w:sz w:val="21"/>
                    </w:rPr>
                    <w:t>点次</w:t>
                  </w:r>
                </w:p>
              </w:tc>
              <w:tc>
                <w:tcPr>
                  <w:tcW w:type="dxa" w:w="1509"/>
                  <w:tcBorders>
                    <w:top w:val="none" w:color="000000" w:sz="4"/>
                    <w:left w:val="none" w:color="000000" w:sz="4"/>
                    <w:bottom w:val="single" w:color="000000" w:sz="4"/>
                    <w:right w:val="single" w:color="000000" w:sz="4"/>
                  </w:tcBorders>
                  <w:vAlign w:val="top"/>
                </w:tcPr>
                <w:p>
                  <w:pPr>
                    <w:jc w:val="center"/>
                  </w:pPr>
                  <w:r>
                    <w:rPr>
                      <w:color w:val="000000"/>
                      <w:sz w:val="21"/>
                    </w:rPr>
                    <w:t>4.</w:t>
                  </w:r>
                </w:p>
              </w:tc>
            </w:tr>
            <w:tr>
              <w:tc>
                <w:tcPr>
                  <w:tcW w:type="dxa" w:w="1030"/>
                  <w:tcBorders>
                    <w:top w:val="none" w:color="000000" w:sz="4"/>
                    <w:left w:val="single" w:color="000000" w:sz="4"/>
                    <w:bottom w:val="single" w:color="000000" w:sz="4"/>
                    <w:right w:val="single" w:color="000000" w:sz="4"/>
                  </w:tcBorders>
                  <w:vAlign w:val="top"/>
                </w:tcPr>
                <w:p>
                  <w:pPr>
                    <w:jc w:val="center"/>
                  </w:pPr>
                </w:p>
              </w:tc>
              <w:tc>
                <w:tcPr>
                  <w:tcW w:type="dxa" w:w="1890"/>
                  <w:gridSpan w:val="2"/>
                  <w:tcBorders>
                    <w:top w:val="none" w:color="000000" w:sz="4"/>
                    <w:left w:val="none" w:color="000000" w:sz="4"/>
                    <w:bottom w:val="single" w:color="000000" w:sz="4"/>
                    <w:right w:val="single" w:color="000000" w:sz="4"/>
                  </w:tcBorders>
                  <w:vAlign w:val="top"/>
                </w:tcPr>
                <w:p>
                  <w:pPr>
                    <w:jc w:val="center"/>
                  </w:pPr>
                  <w:r>
                    <w:rPr>
                      <w:color w:val="000000"/>
                      <w:sz w:val="21"/>
                    </w:rPr>
                    <w:t>第四部分</w:t>
                  </w:r>
                  <w:r>
                    <w:rPr>
                      <w:color w:val="000000"/>
                      <w:sz w:val="21"/>
                    </w:rPr>
                    <w:t>环境保护临时措施</w:t>
                  </w:r>
                </w:p>
              </w:tc>
              <w:tc>
                <w:tcPr>
                  <w:tcW w:type="dxa" w:w="1166"/>
                  <w:tcBorders>
                    <w:top w:val="none" w:color="000000" w:sz="4"/>
                    <w:left w:val="none" w:color="000000" w:sz="4"/>
                    <w:bottom w:val="single" w:color="000000" w:sz="4"/>
                    <w:right w:val="single" w:color="000000" w:sz="4"/>
                  </w:tcBorders>
                  <w:vAlign w:val="top"/>
                </w:tcPr>
                <w:p>
                  <w:pPr>
                    <w:jc w:val="center"/>
                  </w:pPr>
                </w:p>
              </w:tc>
              <w:tc>
                <w:tcPr>
                  <w:tcW w:type="dxa" w:w="1509"/>
                  <w:tcBorders>
                    <w:top w:val="none" w:color="000000" w:sz="4"/>
                    <w:left w:val="none" w:color="000000" w:sz="4"/>
                    <w:bottom w:val="single" w:color="000000" w:sz="4"/>
                    <w:right w:val="single" w:color="000000" w:sz="4"/>
                  </w:tcBorders>
                  <w:vAlign w:val="top"/>
                </w:tcPr>
                <w:p>
                  <w:pPr>
                    <w:jc w:val="center"/>
                  </w:pPr>
                </w:p>
              </w:tc>
            </w:tr>
          </w:tbl>
          <w:p/>
          <w:p/>
          <w:p/>
          <w:tbl>
            <w:tblPr>
              <w:tblBorders>
                <w:top w:val="none" w:color="000000" w:sz="4"/>
                <w:left w:val="none" w:color="000000" w:sz="4"/>
                <w:bottom w:val="none" w:color="000000" w:sz="4"/>
                <w:right w:val="none" w:color="000000" w:sz="4"/>
                <w:insideH w:val="none"/>
                <w:insideV w:val="none"/>
              </w:tblBorders>
            </w:tblPr>
            <w:tblGrid>
              <w:gridCol w:w="888"/>
              <w:gridCol w:w="792"/>
              <w:gridCol w:w="1583"/>
              <w:gridCol w:w="761"/>
              <w:gridCol w:w="1572"/>
            </w:tblGrid>
            <w:tr>
              <w:tc>
                <w:tcPr>
                  <w:tcW w:type="dxa" w:w="1680"/>
                  <w:gridSpan w:val="2"/>
                  <w:tcBorders>
                    <w:top w:val="none" w:color="000000" w:sz="4"/>
                    <w:left w:val="none" w:color="000000" w:sz="4"/>
                    <w:bottom w:val="none" w:color="000000" w:sz="4"/>
                    <w:right w:val="none" w:color="000000" w:sz="4"/>
                  </w:tcBorders>
                  <w:vAlign w:val="top"/>
                </w:tcPr>
                <w:p>
                  <w:pPr>
                    <w:jc w:val="center"/>
                  </w:pPr>
                  <w:r>
                    <w:rPr>
                      <w:b/>
                      <w:color w:val="000000"/>
                      <w:sz w:val="21"/>
                    </w:rPr>
                    <w:t>工程名称：水土保持</w:t>
                  </w:r>
                </w:p>
              </w:tc>
            </w:tr>
            <w:tr>
              <w:tc>
                <w:tcPr>
                  <w:tcW w:type="dxa" w:w="888"/>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2375"/>
                  <w:gridSpan w:val="2"/>
                  <w:tcBorders>
                    <w:top w:val="single" w:color="000000" w:sz="4"/>
                    <w:left w:val="none" w:color="000000" w:sz="4"/>
                    <w:bottom w:val="single" w:color="000000" w:sz="4"/>
                    <w:right w:val="single" w:color="000000" w:sz="4"/>
                  </w:tcBorders>
                  <w:vAlign w:val="top"/>
                </w:tcPr>
                <w:p>
                  <w:pPr>
                    <w:jc w:val="center"/>
                  </w:pPr>
                  <w:r>
                    <w:rPr>
                      <w:color w:val="000000"/>
                      <w:sz w:val="21"/>
                    </w:rPr>
                    <w:t>工程或费用名称</w:t>
                  </w:r>
                </w:p>
              </w:tc>
              <w:tc>
                <w:tcPr>
                  <w:tcW w:type="dxa" w:w="761"/>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1572"/>
                  <w:tcBorders>
                    <w:top w:val="single" w:color="000000" w:sz="4"/>
                    <w:left w:val="none" w:color="000000" w:sz="4"/>
                    <w:bottom w:val="single" w:color="000000" w:sz="4"/>
                    <w:right w:val="single" w:color="000000" w:sz="4"/>
                  </w:tcBorders>
                  <w:vAlign w:val="top"/>
                </w:tcPr>
                <w:p>
                  <w:pPr>
                    <w:jc w:val="center"/>
                  </w:pPr>
                  <w:r>
                    <w:rPr>
                      <w:color w:val="000000"/>
                      <w:sz w:val="21"/>
                    </w:rPr>
                    <w:t>数量</w:t>
                  </w:r>
                </w:p>
              </w:tc>
            </w:tr>
            <w:tr>
              <w:tc>
                <w:tcPr>
                  <w:tcW w:type="dxa" w:w="888"/>
                  <w:tcBorders>
                    <w:top w:val="none" w:color="000000" w:sz="4"/>
                    <w:left w:val="single" w:color="000000" w:sz="4"/>
                    <w:bottom w:val="single" w:color="000000" w:sz="4"/>
                    <w:right w:val="single" w:color="000000" w:sz="4"/>
                  </w:tcBorders>
                  <w:vAlign w:val="top"/>
                </w:tcPr>
                <w:p>
                  <w:pPr>
                    <w:jc w:val="center"/>
                  </w:pP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第一部分</w:t>
                  </w:r>
                  <w:r>
                    <w:rPr>
                      <w:color w:val="000000"/>
                      <w:sz w:val="21"/>
                    </w:rPr>
                    <w:t>工程措施</w:t>
                  </w:r>
                </w:p>
              </w:tc>
              <w:tc>
                <w:tcPr>
                  <w:tcW w:type="dxa" w:w="761"/>
                  <w:tcBorders>
                    <w:top w:val="none" w:color="000000" w:sz="4"/>
                    <w:left w:val="none" w:color="000000" w:sz="4"/>
                    <w:bottom w:val="single" w:color="000000" w:sz="4"/>
                    <w:right w:val="single" w:color="000000" w:sz="4"/>
                  </w:tcBorders>
                  <w:vAlign w:val="top"/>
                </w:tcPr>
                <w:p>
                  <w:pPr>
                    <w:jc w:val="center"/>
                  </w:pPr>
                </w:p>
              </w:tc>
              <w:tc>
                <w:tcPr>
                  <w:tcW w:type="dxa" w:w="1572"/>
                  <w:tcBorders>
                    <w:top w:val="none" w:color="000000" w:sz="4"/>
                    <w:left w:val="none" w:color="000000" w:sz="4"/>
                    <w:bottom w:val="single" w:color="000000" w:sz="4"/>
                    <w:right w:val="single" w:color="000000" w:sz="4"/>
                  </w:tcBorders>
                  <w:vAlign w:val="top"/>
                </w:tcPr>
                <w:p>
                  <w:pPr>
                    <w:jc w:val="center"/>
                  </w:pPr>
                </w:p>
              </w:tc>
            </w:tr>
            <w:tr>
              <w:tc>
                <w:tcPr>
                  <w:tcW w:type="dxa" w:w="888"/>
                  <w:tcBorders>
                    <w:top w:val="none" w:color="000000" w:sz="4"/>
                    <w:left w:val="single" w:color="000000" w:sz="4"/>
                    <w:bottom w:val="single" w:color="000000" w:sz="4"/>
                    <w:right w:val="single" w:color="000000" w:sz="4"/>
                  </w:tcBorders>
                  <w:vAlign w:val="top"/>
                </w:tcPr>
                <w:p>
                  <w:pPr>
                    <w:jc w:val="center"/>
                  </w:pP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一</w:t>
                  </w:r>
                  <w:r>
                    <w:rPr>
                      <w:color w:val="000000"/>
                      <w:sz w:val="21"/>
                    </w:rPr>
                    <w:t>工程措施</w:t>
                  </w:r>
                </w:p>
              </w:tc>
              <w:tc>
                <w:tcPr>
                  <w:tcW w:type="dxa" w:w="761"/>
                  <w:tcBorders>
                    <w:top w:val="none" w:color="000000" w:sz="4"/>
                    <w:left w:val="none" w:color="000000" w:sz="4"/>
                    <w:bottom w:val="single" w:color="000000" w:sz="4"/>
                    <w:right w:val="single" w:color="000000" w:sz="4"/>
                  </w:tcBorders>
                  <w:vAlign w:val="top"/>
                </w:tcPr>
                <w:p>
                  <w:pPr>
                    <w:jc w:val="center"/>
                  </w:pPr>
                </w:p>
              </w:tc>
              <w:tc>
                <w:tcPr>
                  <w:tcW w:type="dxa" w:w="1572"/>
                  <w:tcBorders>
                    <w:top w:val="none" w:color="000000" w:sz="4"/>
                    <w:left w:val="none" w:color="000000" w:sz="4"/>
                    <w:bottom w:val="single" w:color="000000" w:sz="4"/>
                    <w:right w:val="single" w:color="000000" w:sz="4"/>
                  </w:tcBorders>
                  <w:vAlign w:val="top"/>
                </w:tcPr>
                <w:p>
                  <w:pPr>
                    <w:jc w:val="center"/>
                  </w:pPr>
                </w:p>
              </w:tc>
            </w:tr>
            <w:tr>
              <w:tc>
                <w:tcPr>
                  <w:tcW w:type="dxa" w:w="888"/>
                  <w:tcBorders>
                    <w:top w:val="none" w:color="000000" w:sz="4"/>
                    <w:left w:val="single" w:color="000000" w:sz="4"/>
                    <w:bottom w:val="single" w:color="000000" w:sz="4"/>
                    <w:right w:val="single" w:color="000000" w:sz="4"/>
                  </w:tcBorders>
                  <w:vAlign w:val="top"/>
                </w:tcPr>
                <w:p>
                  <w:pPr>
                    <w:jc w:val="center"/>
                  </w:pP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一</w:t>
                  </w:r>
                  <w:r>
                    <w:rPr>
                      <w:color w:val="000000"/>
                      <w:sz w:val="21"/>
                    </w:rPr>
                    <w:t>)弃渣场</w:t>
                  </w:r>
                </w:p>
              </w:tc>
              <w:tc>
                <w:tcPr>
                  <w:tcW w:type="dxa" w:w="761"/>
                  <w:tcBorders>
                    <w:top w:val="none" w:color="000000" w:sz="4"/>
                    <w:left w:val="none" w:color="000000" w:sz="4"/>
                    <w:bottom w:val="single" w:color="000000" w:sz="4"/>
                    <w:right w:val="single" w:color="000000" w:sz="4"/>
                  </w:tcBorders>
                  <w:vAlign w:val="top"/>
                </w:tcPr>
                <w:p>
                  <w:pPr>
                    <w:jc w:val="center"/>
                  </w:pPr>
                </w:p>
              </w:tc>
              <w:tc>
                <w:tcPr>
                  <w:tcW w:type="dxa" w:w="1572"/>
                  <w:tcBorders>
                    <w:top w:val="none" w:color="000000" w:sz="4"/>
                    <w:left w:val="none" w:color="000000" w:sz="4"/>
                    <w:bottom w:val="single" w:color="000000" w:sz="4"/>
                    <w:right w:val="single" w:color="000000" w:sz="4"/>
                  </w:tcBorders>
                  <w:vAlign w:val="top"/>
                </w:tcPr>
                <w:p>
                  <w:pPr>
                    <w:jc w:val="center"/>
                  </w:pPr>
                </w:p>
              </w:tc>
            </w:tr>
            <w:tr>
              <w:tc>
                <w:tcPr>
                  <w:tcW w:type="dxa" w:w="88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排水沟土方开挖</w:t>
                  </w:r>
                </w:p>
              </w:tc>
              <w:tc>
                <w:tcPr>
                  <w:tcW w:type="dxa" w:w="761"/>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572"/>
                  <w:tcBorders>
                    <w:top w:val="none" w:color="000000" w:sz="4"/>
                    <w:left w:val="none" w:color="000000" w:sz="4"/>
                    <w:bottom w:val="single" w:color="000000" w:sz="4"/>
                    <w:right w:val="single" w:color="000000" w:sz="4"/>
                  </w:tcBorders>
                  <w:vAlign w:val="top"/>
                </w:tcPr>
                <w:p>
                  <w:pPr>
                    <w:jc w:val="center"/>
                  </w:pPr>
                  <w:r>
                    <w:rPr>
                      <w:color w:val="000000"/>
                      <w:sz w:val="21"/>
                    </w:rPr>
                    <w:t>15.6</w:t>
                  </w:r>
                </w:p>
              </w:tc>
            </w:tr>
            <w:tr>
              <w:tc>
                <w:tcPr>
                  <w:tcW w:type="dxa" w:w="888"/>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M7.5浆砌石排水沟</w:t>
                  </w:r>
                </w:p>
              </w:tc>
              <w:tc>
                <w:tcPr>
                  <w:tcW w:type="dxa" w:w="761"/>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572"/>
                  <w:tcBorders>
                    <w:top w:val="none" w:color="000000" w:sz="4"/>
                    <w:left w:val="none" w:color="000000" w:sz="4"/>
                    <w:bottom w:val="single" w:color="000000" w:sz="4"/>
                    <w:right w:val="single" w:color="000000" w:sz="4"/>
                  </w:tcBorders>
                  <w:vAlign w:val="top"/>
                </w:tcPr>
                <w:p>
                  <w:pPr>
                    <w:jc w:val="center"/>
                  </w:pPr>
                  <w:r>
                    <w:rPr>
                      <w:color w:val="000000"/>
                      <w:sz w:val="21"/>
                    </w:rPr>
                    <w:t>10.8</w:t>
                  </w:r>
                </w:p>
              </w:tc>
            </w:tr>
            <w:tr>
              <w:tc>
                <w:tcPr>
                  <w:tcW w:type="dxa" w:w="888"/>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M7.5浆砌石拦渣墙</w:t>
                  </w:r>
                </w:p>
              </w:tc>
              <w:tc>
                <w:tcPr>
                  <w:tcW w:type="dxa" w:w="761"/>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572"/>
                  <w:tcBorders>
                    <w:top w:val="none" w:color="000000" w:sz="4"/>
                    <w:left w:val="none" w:color="000000" w:sz="4"/>
                    <w:bottom w:val="single" w:color="000000" w:sz="4"/>
                    <w:right w:val="single" w:color="000000" w:sz="4"/>
                  </w:tcBorders>
                  <w:vAlign w:val="top"/>
                </w:tcPr>
                <w:p>
                  <w:pPr>
                    <w:jc w:val="center"/>
                  </w:pPr>
                  <w:r>
                    <w:rPr>
                      <w:color w:val="000000"/>
                      <w:sz w:val="21"/>
                    </w:rPr>
                    <w:t>33.75</w:t>
                  </w:r>
                </w:p>
              </w:tc>
            </w:tr>
            <w:tr>
              <w:tc>
                <w:tcPr>
                  <w:tcW w:type="dxa" w:w="888"/>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C20砼压顶</w:t>
                  </w:r>
                </w:p>
              </w:tc>
              <w:tc>
                <w:tcPr>
                  <w:tcW w:type="dxa" w:w="761"/>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572"/>
                  <w:tcBorders>
                    <w:top w:val="none" w:color="000000" w:sz="4"/>
                    <w:left w:val="none" w:color="000000" w:sz="4"/>
                    <w:bottom w:val="single" w:color="000000" w:sz="4"/>
                    <w:right w:val="single" w:color="000000" w:sz="4"/>
                  </w:tcBorders>
                  <w:vAlign w:val="top"/>
                </w:tcPr>
                <w:p>
                  <w:pPr>
                    <w:jc w:val="center"/>
                  </w:pPr>
                  <w:r>
                    <w:rPr>
                      <w:color w:val="000000"/>
                      <w:sz w:val="21"/>
                    </w:rPr>
                    <w:t>0.75</w:t>
                  </w:r>
                </w:p>
              </w:tc>
            </w:tr>
            <w:tr>
              <w:tc>
                <w:tcPr>
                  <w:tcW w:type="dxa" w:w="888"/>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φ75PVC排水管</w:t>
                  </w:r>
                </w:p>
              </w:tc>
              <w:tc>
                <w:tcPr>
                  <w:tcW w:type="dxa" w:w="761"/>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572"/>
                  <w:tcBorders>
                    <w:top w:val="none" w:color="000000" w:sz="4"/>
                    <w:left w:val="none" w:color="000000" w:sz="4"/>
                    <w:bottom w:val="single" w:color="000000" w:sz="4"/>
                    <w:right w:val="single" w:color="000000" w:sz="4"/>
                  </w:tcBorders>
                  <w:vAlign w:val="top"/>
                </w:tcPr>
                <w:p>
                  <w:pPr>
                    <w:jc w:val="center"/>
                  </w:pPr>
                  <w:r>
                    <w:rPr>
                      <w:color w:val="000000"/>
                      <w:sz w:val="21"/>
                    </w:rPr>
                    <w:t>15.</w:t>
                  </w:r>
                </w:p>
              </w:tc>
            </w:tr>
            <w:tr>
              <w:tc>
                <w:tcPr>
                  <w:tcW w:type="dxa" w:w="888"/>
                  <w:tcBorders>
                    <w:top w:val="none" w:color="000000" w:sz="4"/>
                    <w:left w:val="single" w:color="000000" w:sz="4"/>
                    <w:bottom w:val="single" w:color="000000" w:sz="4"/>
                    <w:right w:val="single" w:color="000000" w:sz="4"/>
                  </w:tcBorders>
                  <w:vAlign w:val="top"/>
                </w:tcPr>
                <w:p>
                  <w:pPr>
                    <w:jc w:val="center"/>
                  </w:pP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二</w:t>
                  </w:r>
                  <w:r>
                    <w:rPr>
                      <w:color w:val="000000"/>
                      <w:sz w:val="21"/>
                    </w:rPr>
                    <w:t>)主体工程</w:t>
                  </w:r>
                </w:p>
              </w:tc>
              <w:tc>
                <w:tcPr>
                  <w:tcW w:type="dxa" w:w="761"/>
                  <w:tcBorders>
                    <w:top w:val="none" w:color="000000" w:sz="4"/>
                    <w:left w:val="none" w:color="000000" w:sz="4"/>
                    <w:bottom w:val="single" w:color="000000" w:sz="4"/>
                    <w:right w:val="single" w:color="000000" w:sz="4"/>
                  </w:tcBorders>
                  <w:vAlign w:val="top"/>
                </w:tcPr>
                <w:p>
                  <w:pPr>
                    <w:jc w:val="center"/>
                  </w:pPr>
                </w:p>
              </w:tc>
              <w:tc>
                <w:tcPr>
                  <w:tcW w:type="dxa" w:w="1572"/>
                  <w:tcBorders>
                    <w:top w:val="none" w:color="000000" w:sz="4"/>
                    <w:left w:val="none" w:color="000000" w:sz="4"/>
                    <w:bottom w:val="single" w:color="000000" w:sz="4"/>
                    <w:right w:val="single" w:color="000000" w:sz="4"/>
                  </w:tcBorders>
                  <w:vAlign w:val="top"/>
                </w:tcPr>
                <w:p>
                  <w:pPr>
                    <w:jc w:val="center"/>
                  </w:pPr>
                </w:p>
              </w:tc>
            </w:tr>
            <w:tr>
              <w:tc>
                <w:tcPr>
                  <w:tcW w:type="dxa" w:w="88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编织袋装土</w:t>
                  </w:r>
                </w:p>
              </w:tc>
              <w:tc>
                <w:tcPr>
                  <w:tcW w:type="dxa" w:w="761"/>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572"/>
                  <w:tcBorders>
                    <w:top w:val="none" w:color="000000" w:sz="4"/>
                    <w:left w:val="none" w:color="000000" w:sz="4"/>
                    <w:bottom w:val="single" w:color="000000" w:sz="4"/>
                    <w:right w:val="single" w:color="000000" w:sz="4"/>
                  </w:tcBorders>
                  <w:vAlign w:val="top"/>
                </w:tcPr>
                <w:p>
                  <w:pPr>
                    <w:jc w:val="center"/>
                  </w:pPr>
                  <w:r>
                    <w:rPr>
                      <w:color w:val="000000"/>
                      <w:sz w:val="21"/>
                    </w:rPr>
                    <w:t>18.</w:t>
                  </w:r>
                </w:p>
              </w:tc>
            </w:tr>
            <w:tr>
              <w:tc>
                <w:tcPr>
                  <w:tcW w:type="dxa" w:w="888"/>
                  <w:tcBorders>
                    <w:top w:val="none" w:color="000000" w:sz="4"/>
                    <w:left w:val="single" w:color="000000" w:sz="4"/>
                    <w:bottom w:val="single" w:color="000000" w:sz="4"/>
                    <w:right w:val="single" w:color="000000" w:sz="4"/>
                  </w:tcBorders>
                  <w:vAlign w:val="top"/>
                </w:tcPr>
                <w:p>
                  <w:pPr>
                    <w:jc w:val="center"/>
                  </w:pP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三</w:t>
                  </w:r>
                  <w:r>
                    <w:rPr>
                      <w:color w:val="000000"/>
                      <w:sz w:val="21"/>
                    </w:rPr>
                    <w:t>)施工工区</w:t>
                  </w:r>
                </w:p>
              </w:tc>
              <w:tc>
                <w:tcPr>
                  <w:tcW w:type="dxa" w:w="761"/>
                  <w:tcBorders>
                    <w:top w:val="none" w:color="000000" w:sz="4"/>
                    <w:left w:val="none" w:color="000000" w:sz="4"/>
                    <w:bottom w:val="single" w:color="000000" w:sz="4"/>
                    <w:right w:val="single" w:color="000000" w:sz="4"/>
                  </w:tcBorders>
                  <w:vAlign w:val="top"/>
                </w:tcPr>
                <w:p>
                  <w:pPr>
                    <w:jc w:val="center"/>
                  </w:pPr>
                </w:p>
              </w:tc>
              <w:tc>
                <w:tcPr>
                  <w:tcW w:type="dxa" w:w="1572"/>
                  <w:tcBorders>
                    <w:top w:val="none" w:color="000000" w:sz="4"/>
                    <w:left w:val="none" w:color="000000" w:sz="4"/>
                    <w:bottom w:val="single" w:color="000000" w:sz="4"/>
                    <w:right w:val="single" w:color="000000" w:sz="4"/>
                  </w:tcBorders>
                  <w:vAlign w:val="top"/>
                </w:tcPr>
                <w:p>
                  <w:pPr>
                    <w:jc w:val="center"/>
                  </w:pPr>
                </w:p>
              </w:tc>
            </w:tr>
            <w:tr>
              <w:tc>
                <w:tcPr>
                  <w:tcW w:type="dxa" w:w="88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排水沟土方开挖</w:t>
                  </w:r>
                </w:p>
              </w:tc>
              <w:tc>
                <w:tcPr>
                  <w:tcW w:type="dxa" w:w="761"/>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572"/>
                  <w:tcBorders>
                    <w:top w:val="none" w:color="000000" w:sz="4"/>
                    <w:left w:val="none" w:color="000000" w:sz="4"/>
                    <w:bottom w:val="single" w:color="000000" w:sz="4"/>
                    <w:right w:val="single" w:color="000000" w:sz="4"/>
                  </w:tcBorders>
                  <w:vAlign w:val="top"/>
                </w:tcPr>
                <w:p>
                  <w:pPr>
                    <w:jc w:val="center"/>
                  </w:pPr>
                  <w:r>
                    <w:rPr>
                      <w:color w:val="000000"/>
                      <w:sz w:val="21"/>
                    </w:rPr>
                    <w:t>13.5</w:t>
                  </w:r>
                </w:p>
              </w:tc>
            </w:tr>
            <w:tr>
              <w:tc>
                <w:tcPr>
                  <w:tcW w:type="dxa" w:w="888"/>
                  <w:tcBorders>
                    <w:top w:val="none" w:color="000000" w:sz="4"/>
                    <w:left w:val="single" w:color="000000" w:sz="4"/>
                    <w:bottom w:val="single" w:color="000000" w:sz="4"/>
                    <w:right w:val="single" w:color="000000" w:sz="4"/>
                  </w:tcBorders>
                  <w:vAlign w:val="top"/>
                </w:tcPr>
                <w:p>
                  <w:pPr>
                    <w:jc w:val="center"/>
                  </w:pP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第二部分</w:t>
                  </w:r>
                  <w:r>
                    <w:rPr>
                      <w:color w:val="000000"/>
                      <w:sz w:val="21"/>
                    </w:rPr>
                    <w:t>植物措施</w:t>
                  </w:r>
                </w:p>
              </w:tc>
              <w:tc>
                <w:tcPr>
                  <w:tcW w:type="dxa" w:w="761"/>
                  <w:tcBorders>
                    <w:top w:val="none" w:color="000000" w:sz="4"/>
                    <w:left w:val="none" w:color="000000" w:sz="4"/>
                    <w:bottom w:val="single" w:color="000000" w:sz="4"/>
                    <w:right w:val="single" w:color="000000" w:sz="4"/>
                  </w:tcBorders>
                  <w:vAlign w:val="top"/>
                </w:tcPr>
                <w:p>
                  <w:pPr>
                    <w:jc w:val="center"/>
                  </w:pPr>
                </w:p>
              </w:tc>
              <w:tc>
                <w:tcPr>
                  <w:tcW w:type="dxa" w:w="1572"/>
                  <w:tcBorders>
                    <w:top w:val="none" w:color="000000" w:sz="4"/>
                    <w:left w:val="none" w:color="000000" w:sz="4"/>
                    <w:bottom w:val="single" w:color="000000" w:sz="4"/>
                    <w:right w:val="single" w:color="000000" w:sz="4"/>
                  </w:tcBorders>
                  <w:vAlign w:val="top"/>
                </w:tcPr>
                <w:p>
                  <w:pPr>
                    <w:jc w:val="center"/>
                  </w:pPr>
                </w:p>
              </w:tc>
            </w:tr>
            <w:tr>
              <w:tc>
                <w:tcPr>
                  <w:tcW w:type="dxa" w:w="888"/>
                  <w:tcBorders>
                    <w:top w:val="none" w:color="000000" w:sz="4"/>
                    <w:left w:val="single" w:color="000000" w:sz="4"/>
                    <w:bottom w:val="single" w:color="000000" w:sz="4"/>
                    <w:right w:val="single" w:color="000000" w:sz="4"/>
                  </w:tcBorders>
                  <w:vAlign w:val="top"/>
                </w:tcPr>
                <w:p>
                  <w:pPr>
                    <w:jc w:val="center"/>
                  </w:pP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一</w:t>
                  </w:r>
                  <w:r>
                    <w:rPr>
                      <w:color w:val="000000"/>
                      <w:sz w:val="21"/>
                    </w:rPr>
                    <w:t>植物防护工程</w:t>
                  </w:r>
                </w:p>
              </w:tc>
              <w:tc>
                <w:tcPr>
                  <w:tcW w:type="dxa" w:w="761"/>
                  <w:tcBorders>
                    <w:top w:val="none" w:color="000000" w:sz="4"/>
                    <w:left w:val="none" w:color="000000" w:sz="4"/>
                    <w:bottom w:val="single" w:color="000000" w:sz="4"/>
                    <w:right w:val="single" w:color="000000" w:sz="4"/>
                  </w:tcBorders>
                  <w:vAlign w:val="top"/>
                </w:tcPr>
                <w:p>
                  <w:pPr>
                    <w:jc w:val="center"/>
                  </w:pPr>
                </w:p>
              </w:tc>
              <w:tc>
                <w:tcPr>
                  <w:tcW w:type="dxa" w:w="1572"/>
                  <w:tcBorders>
                    <w:top w:val="none" w:color="000000" w:sz="4"/>
                    <w:left w:val="none" w:color="000000" w:sz="4"/>
                    <w:bottom w:val="single" w:color="000000" w:sz="4"/>
                    <w:right w:val="single" w:color="000000" w:sz="4"/>
                  </w:tcBorders>
                  <w:vAlign w:val="top"/>
                </w:tcPr>
                <w:p>
                  <w:pPr>
                    <w:jc w:val="center"/>
                  </w:pPr>
                </w:p>
              </w:tc>
            </w:tr>
            <w:tr>
              <w:tc>
                <w:tcPr>
                  <w:tcW w:type="dxa" w:w="888"/>
                  <w:tcBorders>
                    <w:top w:val="none" w:color="000000" w:sz="4"/>
                    <w:left w:val="single" w:color="000000" w:sz="4"/>
                    <w:bottom w:val="single" w:color="000000" w:sz="4"/>
                    <w:right w:val="single" w:color="000000" w:sz="4"/>
                  </w:tcBorders>
                  <w:vAlign w:val="top"/>
                </w:tcPr>
                <w:p>
                  <w:pPr>
                    <w:jc w:val="center"/>
                  </w:pP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二</w:t>
                  </w:r>
                  <w:r>
                    <w:rPr>
                      <w:color w:val="000000"/>
                      <w:sz w:val="21"/>
                    </w:rPr>
                    <w:t>)弃渣场</w:t>
                  </w:r>
                </w:p>
              </w:tc>
              <w:tc>
                <w:tcPr>
                  <w:tcW w:type="dxa" w:w="761"/>
                  <w:tcBorders>
                    <w:top w:val="none" w:color="000000" w:sz="4"/>
                    <w:left w:val="none" w:color="000000" w:sz="4"/>
                    <w:bottom w:val="single" w:color="000000" w:sz="4"/>
                    <w:right w:val="single" w:color="000000" w:sz="4"/>
                  </w:tcBorders>
                  <w:vAlign w:val="top"/>
                </w:tcPr>
                <w:p>
                  <w:pPr>
                    <w:jc w:val="center"/>
                  </w:pPr>
                </w:p>
              </w:tc>
              <w:tc>
                <w:tcPr>
                  <w:tcW w:type="dxa" w:w="1572"/>
                  <w:tcBorders>
                    <w:top w:val="none" w:color="000000" w:sz="4"/>
                    <w:left w:val="none" w:color="000000" w:sz="4"/>
                    <w:bottom w:val="single" w:color="000000" w:sz="4"/>
                    <w:right w:val="single" w:color="000000" w:sz="4"/>
                  </w:tcBorders>
                  <w:vAlign w:val="top"/>
                </w:tcPr>
                <w:p>
                  <w:pPr>
                    <w:jc w:val="center"/>
                  </w:pPr>
                </w:p>
              </w:tc>
            </w:tr>
            <w:tr>
              <w:tc>
                <w:tcPr>
                  <w:tcW w:type="dxa" w:w="88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撒草籽</w:t>
                  </w:r>
                </w:p>
              </w:tc>
              <w:tc>
                <w:tcPr>
                  <w:tcW w:type="dxa" w:w="761"/>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572"/>
                  <w:tcBorders>
                    <w:top w:val="none" w:color="000000" w:sz="4"/>
                    <w:left w:val="none" w:color="000000" w:sz="4"/>
                    <w:bottom w:val="single" w:color="000000" w:sz="4"/>
                    <w:right w:val="single" w:color="000000" w:sz="4"/>
                  </w:tcBorders>
                  <w:vAlign w:val="top"/>
                </w:tcPr>
                <w:p>
                  <w:pPr>
                    <w:jc w:val="center"/>
                  </w:pPr>
                  <w:r>
                    <w:rPr>
                      <w:color w:val="000000"/>
                      <w:sz w:val="21"/>
                    </w:rPr>
                    <w:t>200.</w:t>
                  </w:r>
                </w:p>
              </w:tc>
            </w:tr>
            <w:tr>
              <w:tc>
                <w:tcPr>
                  <w:tcW w:type="dxa" w:w="888"/>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栽植乔木</w:t>
                  </w:r>
                </w:p>
              </w:tc>
              <w:tc>
                <w:tcPr>
                  <w:tcW w:type="dxa" w:w="761"/>
                  <w:tcBorders>
                    <w:top w:val="none" w:color="000000" w:sz="4"/>
                    <w:left w:val="none" w:color="000000" w:sz="4"/>
                    <w:bottom w:val="single" w:color="000000" w:sz="4"/>
                    <w:right w:val="single" w:color="000000" w:sz="4"/>
                  </w:tcBorders>
                  <w:vAlign w:val="top"/>
                </w:tcPr>
                <w:p>
                  <w:pPr>
                    <w:jc w:val="center"/>
                  </w:pPr>
                  <w:r>
                    <w:rPr>
                      <w:color w:val="000000"/>
                      <w:sz w:val="21"/>
                    </w:rPr>
                    <w:t>株</w:t>
                  </w:r>
                </w:p>
              </w:tc>
              <w:tc>
                <w:tcPr>
                  <w:tcW w:type="dxa" w:w="1572"/>
                  <w:tcBorders>
                    <w:top w:val="none" w:color="000000" w:sz="4"/>
                    <w:left w:val="none" w:color="000000" w:sz="4"/>
                    <w:bottom w:val="single" w:color="000000" w:sz="4"/>
                    <w:right w:val="single" w:color="000000" w:sz="4"/>
                  </w:tcBorders>
                  <w:vAlign w:val="top"/>
                </w:tcPr>
                <w:p>
                  <w:pPr>
                    <w:jc w:val="center"/>
                  </w:pPr>
                  <w:r>
                    <w:rPr>
                      <w:color w:val="000000"/>
                      <w:sz w:val="21"/>
                    </w:rPr>
                    <w:t>100.</w:t>
                  </w:r>
                </w:p>
              </w:tc>
            </w:tr>
            <w:tr>
              <w:tc>
                <w:tcPr>
                  <w:tcW w:type="dxa" w:w="888"/>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栽植灌木</w:t>
                  </w:r>
                </w:p>
              </w:tc>
              <w:tc>
                <w:tcPr>
                  <w:tcW w:type="dxa" w:w="761"/>
                  <w:tcBorders>
                    <w:top w:val="none" w:color="000000" w:sz="4"/>
                    <w:left w:val="none" w:color="000000" w:sz="4"/>
                    <w:bottom w:val="single" w:color="000000" w:sz="4"/>
                    <w:right w:val="single" w:color="000000" w:sz="4"/>
                  </w:tcBorders>
                  <w:vAlign w:val="top"/>
                </w:tcPr>
                <w:p>
                  <w:pPr>
                    <w:jc w:val="center"/>
                  </w:pPr>
                  <w:r>
                    <w:rPr>
                      <w:color w:val="000000"/>
                      <w:sz w:val="21"/>
                    </w:rPr>
                    <w:t>株</w:t>
                  </w:r>
                </w:p>
              </w:tc>
              <w:tc>
                <w:tcPr>
                  <w:tcW w:type="dxa" w:w="1572"/>
                  <w:tcBorders>
                    <w:top w:val="none" w:color="000000" w:sz="4"/>
                    <w:left w:val="none" w:color="000000" w:sz="4"/>
                    <w:bottom w:val="single" w:color="000000" w:sz="4"/>
                    <w:right w:val="single" w:color="000000" w:sz="4"/>
                  </w:tcBorders>
                  <w:vAlign w:val="top"/>
                </w:tcPr>
                <w:p>
                  <w:pPr>
                    <w:jc w:val="center"/>
                  </w:pPr>
                  <w:r>
                    <w:rPr>
                      <w:color w:val="000000"/>
                      <w:sz w:val="21"/>
                    </w:rPr>
                    <w:t>100.</w:t>
                  </w:r>
                </w:p>
              </w:tc>
            </w:tr>
            <w:tr>
              <w:tc>
                <w:tcPr>
                  <w:tcW w:type="dxa" w:w="888"/>
                  <w:tcBorders>
                    <w:top w:val="none" w:color="000000" w:sz="4"/>
                    <w:left w:val="single" w:color="000000" w:sz="4"/>
                    <w:bottom w:val="single" w:color="000000" w:sz="4"/>
                    <w:right w:val="single" w:color="000000" w:sz="4"/>
                  </w:tcBorders>
                  <w:vAlign w:val="top"/>
                </w:tcPr>
                <w:p>
                  <w:pPr>
                    <w:jc w:val="center"/>
                  </w:pP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二</w:t>
                  </w:r>
                  <w:r>
                    <w:rPr>
                      <w:color w:val="000000"/>
                      <w:sz w:val="21"/>
                    </w:rPr>
                    <w:t>)弃渣场</w:t>
                  </w:r>
                </w:p>
              </w:tc>
              <w:tc>
                <w:tcPr>
                  <w:tcW w:type="dxa" w:w="761"/>
                  <w:tcBorders>
                    <w:top w:val="none" w:color="000000" w:sz="4"/>
                    <w:left w:val="none" w:color="000000" w:sz="4"/>
                    <w:bottom w:val="single" w:color="000000" w:sz="4"/>
                    <w:right w:val="single" w:color="000000" w:sz="4"/>
                  </w:tcBorders>
                  <w:vAlign w:val="top"/>
                </w:tcPr>
                <w:p>
                  <w:pPr>
                    <w:jc w:val="center"/>
                  </w:pPr>
                </w:p>
              </w:tc>
              <w:tc>
                <w:tcPr>
                  <w:tcW w:type="dxa" w:w="1572"/>
                  <w:tcBorders>
                    <w:top w:val="none" w:color="000000" w:sz="4"/>
                    <w:left w:val="none" w:color="000000" w:sz="4"/>
                    <w:bottom w:val="single" w:color="000000" w:sz="4"/>
                    <w:right w:val="single" w:color="000000" w:sz="4"/>
                  </w:tcBorders>
                  <w:vAlign w:val="top"/>
                </w:tcPr>
                <w:p>
                  <w:pPr>
                    <w:jc w:val="center"/>
                  </w:pPr>
                </w:p>
              </w:tc>
            </w:tr>
            <w:tr>
              <w:tc>
                <w:tcPr>
                  <w:tcW w:type="dxa" w:w="88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撒草籽</w:t>
                  </w:r>
                </w:p>
              </w:tc>
              <w:tc>
                <w:tcPr>
                  <w:tcW w:type="dxa" w:w="761"/>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572"/>
                  <w:tcBorders>
                    <w:top w:val="none" w:color="000000" w:sz="4"/>
                    <w:left w:val="none" w:color="000000" w:sz="4"/>
                    <w:bottom w:val="single" w:color="000000" w:sz="4"/>
                    <w:right w:val="single" w:color="000000" w:sz="4"/>
                  </w:tcBorders>
                  <w:vAlign w:val="top"/>
                </w:tcPr>
                <w:p>
                  <w:pPr>
                    <w:jc w:val="center"/>
                  </w:pPr>
                  <w:r>
                    <w:rPr>
                      <w:color w:val="000000"/>
                      <w:sz w:val="21"/>
                    </w:rPr>
                    <w:t>1000.</w:t>
                  </w:r>
                </w:p>
              </w:tc>
            </w:tr>
            <w:tr>
              <w:tc>
                <w:tcPr>
                  <w:tcW w:type="dxa" w:w="888"/>
                  <w:tcBorders>
                    <w:top w:val="none" w:color="000000" w:sz="4"/>
                    <w:left w:val="single" w:color="000000" w:sz="4"/>
                    <w:bottom w:val="single" w:color="000000" w:sz="4"/>
                    <w:right w:val="single" w:color="000000" w:sz="4"/>
                  </w:tcBorders>
                  <w:vAlign w:val="top"/>
                </w:tcPr>
                <w:p>
                  <w:pPr>
                    <w:jc w:val="center"/>
                  </w:pP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第三部分</w:t>
                  </w:r>
                  <w:r>
                    <w:rPr>
                      <w:color w:val="000000"/>
                      <w:sz w:val="21"/>
                    </w:rPr>
                    <w:t>监测措施</w:t>
                  </w:r>
                </w:p>
              </w:tc>
              <w:tc>
                <w:tcPr>
                  <w:tcW w:type="dxa" w:w="761"/>
                  <w:tcBorders>
                    <w:top w:val="none" w:color="000000" w:sz="4"/>
                    <w:left w:val="none" w:color="000000" w:sz="4"/>
                    <w:bottom w:val="single" w:color="000000" w:sz="4"/>
                    <w:right w:val="single" w:color="000000" w:sz="4"/>
                  </w:tcBorders>
                  <w:vAlign w:val="top"/>
                </w:tcPr>
                <w:p>
                  <w:pPr>
                    <w:jc w:val="center"/>
                  </w:pPr>
                </w:p>
              </w:tc>
              <w:tc>
                <w:tcPr>
                  <w:tcW w:type="dxa" w:w="1572"/>
                  <w:tcBorders>
                    <w:top w:val="none" w:color="000000" w:sz="4"/>
                    <w:left w:val="none" w:color="000000" w:sz="4"/>
                    <w:bottom w:val="single" w:color="000000" w:sz="4"/>
                    <w:right w:val="single" w:color="000000" w:sz="4"/>
                  </w:tcBorders>
                  <w:vAlign w:val="top"/>
                </w:tcPr>
                <w:p>
                  <w:pPr>
                    <w:jc w:val="center"/>
                  </w:pPr>
                </w:p>
              </w:tc>
            </w:tr>
            <w:tr>
              <w:tc>
                <w:tcPr>
                  <w:tcW w:type="dxa" w:w="888"/>
                  <w:tcBorders>
                    <w:top w:val="none" w:color="000000" w:sz="4"/>
                    <w:left w:val="single" w:color="000000" w:sz="4"/>
                    <w:bottom w:val="single" w:color="000000" w:sz="4"/>
                    <w:right w:val="single" w:color="000000" w:sz="4"/>
                  </w:tcBorders>
                  <w:vAlign w:val="top"/>
                </w:tcPr>
                <w:p>
                  <w:pPr>
                    <w:jc w:val="center"/>
                  </w:pP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一</w:t>
                  </w:r>
                  <w:r>
                    <w:rPr>
                      <w:color w:val="000000"/>
                      <w:sz w:val="21"/>
                    </w:rPr>
                    <w:t>设备及安装</w:t>
                  </w:r>
                </w:p>
              </w:tc>
              <w:tc>
                <w:tcPr>
                  <w:tcW w:type="dxa" w:w="761"/>
                  <w:tcBorders>
                    <w:top w:val="none" w:color="000000" w:sz="4"/>
                    <w:left w:val="none" w:color="000000" w:sz="4"/>
                    <w:bottom w:val="single" w:color="000000" w:sz="4"/>
                    <w:right w:val="single" w:color="000000" w:sz="4"/>
                  </w:tcBorders>
                  <w:vAlign w:val="top"/>
                </w:tcPr>
                <w:p>
                  <w:pPr>
                    <w:jc w:val="center"/>
                  </w:pPr>
                </w:p>
              </w:tc>
              <w:tc>
                <w:tcPr>
                  <w:tcW w:type="dxa" w:w="1572"/>
                  <w:tcBorders>
                    <w:top w:val="none" w:color="000000" w:sz="4"/>
                    <w:left w:val="none" w:color="000000" w:sz="4"/>
                    <w:bottom w:val="single" w:color="000000" w:sz="4"/>
                    <w:right w:val="single" w:color="000000" w:sz="4"/>
                  </w:tcBorders>
                  <w:vAlign w:val="top"/>
                </w:tcPr>
                <w:p>
                  <w:pPr>
                    <w:jc w:val="center"/>
                  </w:pPr>
                </w:p>
              </w:tc>
            </w:tr>
            <w:tr>
              <w:tc>
                <w:tcPr>
                  <w:tcW w:type="dxa" w:w="888"/>
                  <w:tcBorders>
                    <w:top w:val="none" w:color="000000" w:sz="4"/>
                    <w:left w:val="single" w:color="000000" w:sz="4"/>
                    <w:bottom w:val="single" w:color="000000" w:sz="4"/>
                    <w:right w:val="single" w:color="000000" w:sz="4"/>
                  </w:tcBorders>
                  <w:vAlign w:val="top"/>
                </w:tcPr>
                <w:p>
                  <w:pPr>
                    <w:jc w:val="center"/>
                  </w:pP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一）监测设备、仪表</w:t>
                  </w:r>
                </w:p>
              </w:tc>
              <w:tc>
                <w:tcPr>
                  <w:tcW w:type="dxa" w:w="761"/>
                  <w:tcBorders>
                    <w:top w:val="none" w:color="000000" w:sz="4"/>
                    <w:left w:val="none" w:color="000000" w:sz="4"/>
                    <w:bottom w:val="single" w:color="000000" w:sz="4"/>
                    <w:right w:val="single" w:color="000000" w:sz="4"/>
                  </w:tcBorders>
                  <w:vAlign w:val="top"/>
                </w:tcPr>
                <w:p>
                  <w:pPr>
                    <w:jc w:val="center"/>
                  </w:pPr>
                </w:p>
              </w:tc>
              <w:tc>
                <w:tcPr>
                  <w:tcW w:type="dxa" w:w="1572"/>
                  <w:tcBorders>
                    <w:top w:val="none" w:color="000000" w:sz="4"/>
                    <w:left w:val="none" w:color="000000" w:sz="4"/>
                    <w:bottom w:val="single" w:color="000000" w:sz="4"/>
                    <w:right w:val="single" w:color="000000" w:sz="4"/>
                  </w:tcBorders>
                  <w:vAlign w:val="top"/>
                </w:tcPr>
                <w:p>
                  <w:pPr>
                    <w:jc w:val="center"/>
                  </w:pPr>
                </w:p>
              </w:tc>
            </w:tr>
            <w:tr>
              <w:tc>
                <w:tcPr>
                  <w:tcW w:type="dxa" w:w="88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监测设备费</w:t>
                  </w:r>
                </w:p>
              </w:tc>
              <w:tc>
                <w:tcPr>
                  <w:tcW w:type="dxa" w:w="76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1572"/>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88"/>
                  <w:tcBorders>
                    <w:top w:val="none" w:color="000000" w:sz="4"/>
                    <w:left w:val="single" w:color="000000" w:sz="4"/>
                    <w:bottom w:val="single" w:color="000000" w:sz="4"/>
                    <w:right w:val="single" w:color="000000" w:sz="4"/>
                  </w:tcBorders>
                  <w:vAlign w:val="top"/>
                </w:tcPr>
                <w:p>
                  <w:pPr>
                    <w:jc w:val="center"/>
                  </w:pP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二</w:t>
                  </w:r>
                  <w:r>
                    <w:rPr>
                      <w:color w:val="000000"/>
                      <w:sz w:val="21"/>
                    </w:rPr>
                    <w:t>建设期观测人工费用</w:t>
                  </w:r>
                </w:p>
              </w:tc>
              <w:tc>
                <w:tcPr>
                  <w:tcW w:type="dxa" w:w="761"/>
                  <w:tcBorders>
                    <w:top w:val="none" w:color="000000" w:sz="4"/>
                    <w:left w:val="none" w:color="000000" w:sz="4"/>
                    <w:bottom w:val="single" w:color="000000" w:sz="4"/>
                    <w:right w:val="single" w:color="000000" w:sz="4"/>
                  </w:tcBorders>
                  <w:vAlign w:val="top"/>
                </w:tcPr>
                <w:p>
                  <w:pPr>
                    <w:jc w:val="center"/>
                  </w:pPr>
                </w:p>
              </w:tc>
              <w:tc>
                <w:tcPr>
                  <w:tcW w:type="dxa" w:w="1572"/>
                  <w:tcBorders>
                    <w:top w:val="none" w:color="000000" w:sz="4"/>
                    <w:left w:val="none" w:color="000000" w:sz="4"/>
                    <w:bottom w:val="single" w:color="000000" w:sz="4"/>
                    <w:right w:val="single" w:color="000000" w:sz="4"/>
                  </w:tcBorders>
                  <w:vAlign w:val="top"/>
                </w:tcPr>
                <w:p>
                  <w:pPr>
                    <w:jc w:val="center"/>
                  </w:pPr>
                </w:p>
              </w:tc>
            </w:tr>
            <w:tr>
              <w:tc>
                <w:tcPr>
                  <w:tcW w:type="dxa" w:w="888"/>
                  <w:tcBorders>
                    <w:top w:val="none" w:color="000000" w:sz="4"/>
                    <w:left w:val="single" w:color="000000" w:sz="4"/>
                    <w:bottom w:val="single" w:color="000000" w:sz="4"/>
                    <w:right w:val="single" w:color="000000" w:sz="4"/>
                  </w:tcBorders>
                  <w:vAlign w:val="top"/>
                </w:tcPr>
                <w:p>
                  <w:pPr>
                    <w:jc w:val="center"/>
                  </w:pP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一）建设期观测人工费用</w:t>
                  </w:r>
                </w:p>
              </w:tc>
              <w:tc>
                <w:tcPr>
                  <w:tcW w:type="dxa" w:w="761"/>
                  <w:tcBorders>
                    <w:top w:val="none" w:color="000000" w:sz="4"/>
                    <w:left w:val="none" w:color="000000" w:sz="4"/>
                    <w:bottom w:val="single" w:color="000000" w:sz="4"/>
                    <w:right w:val="single" w:color="000000" w:sz="4"/>
                  </w:tcBorders>
                  <w:vAlign w:val="top"/>
                </w:tcPr>
                <w:p>
                  <w:pPr>
                    <w:jc w:val="center"/>
                  </w:pPr>
                </w:p>
              </w:tc>
              <w:tc>
                <w:tcPr>
                  <w:tcW w:type="dxa" w:w="1572"/>
                  <w:tcBorders>
                    <w:top w:val="none" w:color="000000" w:sz="4"/>
                    <w:left w:val="none" w:color="000000" w:sz="4"/>
                    <w:bottom w:val="single" w:color="000000" w:sz="4"/>
                    <w:right w:val="single" w:color="000000" w:sz="4"/>
                  </w:tcBorders>
                  <w:vAlign w:val="top"/>
                </w:tcPr>
                <w:p>
                  <w:pPr>
                    <w:jc w:val="center"/>
                  </w:pPr>
                </w:p>
              </w:tc>
            </w:tr>
            <w:tr>
              <w:tc>
                <w:tcPr>
                  <w:tcW w:type="dxa" w:w="88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建设期观测人工费用（计算见</w:t>
                  </w:r>
                  <w:r>
                    <w:rPr>
                      <w:color w:val="000000"/>
                      <w:sz w:val="21"/>
                    </w:rPr>
                    <w:t>“水保工程编制说明”）</w:t>
                  </w:r>
                </w:p>
              </w:tc>
              <w:tc>
                <w:tcPr>
                  <w:tcW w:type="dxa" w:w="76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1572"/>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88"/>
                  <w:tcBorders>
                    <w:top w:val="none" w:color="000000" w:sz="4"/>
                    <w:left w:val="single" w:color="000000" w:sz="4"/>
                    <w:bottom w:val="single" w:color="000000" w:sz="4"/>
                    <w:right w:val="single" w:color="000000" w:sz="4"/>
                  </w:tcBorders>
                  <w:vAlign w:val="top"/>
                </w:tcPr>
                <w:p>
                  <w:pPr>
                    <w:jc w:val="center"/>
                  </w:pP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第四部分</w:t>
                  </w:r>
                  <w:r>
                    <w:rPr>
                      <w:color w:val="000000"/>
                      <w:sz w:val="21"/>
                    </w:rPr>
                    <w:t>施工临时工程</w:t>
                  </w:r>
                </w:p>
              </w:tc>
              <w:tc>
                <w:tcPr>
                  <w:tcW w:type="dxa" w:w="761"/>
                  <w:tcBorders>
                    <w:top w:val="none" w:color="000000" w:sz="4"/>
                    <w:left w:val="none" w:color="000000" w:sz="4"/>
                    <w:bottom w:val="single" w:color="000000" w:sz="4"/>
                    <w:right w:val="single" w:color="000000" w:sz="4"/>
                  </w:tcBorders>
                  <w:vAlign w:val="top"/>
                </w:tcPr>
                <w:p>
                  <w:pPr>
                    <w:jc w:val="center"/>
                  </w:pPr>
                </w:p>
              </w:tc>
              <w:tc>
                <w:tcPr>
                  <w:tcW w:type="dxa" w:w="1572"/>
                  <w:tcBorders>
                    <w:top w:val="none" w:color="000000" w:sz="4"/>
                    <w:left w:val="none" w:color="000000" w:sz="4"/>
                    <w:bottom w:val="single" w:color="000000" w:sz="4"/>
                    <w:right w:val="single" w:color="000000" w:sz="4"/>
                  </w:tcBorders>
                  <w:vAlign w:val="top"/>
                </w:tcPr>
                <w:p>
                  <w:pPr>
                    <w:jc w:val="center"/>
                  </w:pPr>
                </w:p>
              </w:tc>
            </w:tr>
            <w:tr>
              <w:tc>
                <w:tcPr>
                  <w:tcW w:type="dxa" w:w="888"/>
                  <w:tcBorders>
                    <w:top w:val="none" w:color="000000" w:sz="4"/>
                    <w:left w:val="single" w:color="000000" w:sz="4"/>
                    <w:bottom w:val="single" w:color="000000" w:sz="4"/>
                    <w:right w:val="single" w:color="000000" w:sz="4"/>
                  </w:tcBorders>
                  <w:vAlign w:val="top"/>
                </w:tcPr>
                <w:p>
                  <w:pPr>
                    <w:jc w:val="center"/>
                  </w:pP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一</w:t>
                  </w:r>
                  <w:r>
                    <w:rPr>
                      <w:color w:val="000000"/>
                      <w:sz w:val="21"/>
                    </w:rPr>
                    <w:t>临时防护工程</w:t>
                  </w:r>
                </w:p>
              </w:tc>
              <w:tc>
                <w:tcPr>
                  <w:tcW w:type="dxa" w:w="761"/>
                  <w:tcBorders>
                    <w:top w:val="none" w:color="000000" w:sz="4"/>
                    <w:left w:val="none" w:color="000000" w:sz="4"/>
                    <w:bottom w:val="single" w:color="000000" w:sz="4"/>
                    <w:right w:val="single" w:color="000000" w:sz="4"/>
                  </w:tcBorders>
                  <w:vAlign w:val="top"/>
                </w:tcPr>
                <w:p>
                  <w:pPr>
                    <w:jc w:val="center"/>
                  </w:pPr>
                </w:p>
              </w:tc>
              <w:tc>
                <w:tcPr>
                  <w:tcW w:type="dxa" w:w="1572"/>
                  <w:tcBorders>
                    <w:top w:val="none" w:color="000000" w:sz="4"/>
                    <w:left w:val="none" w:color="000000" w:sz="4"/>
                    <w:bottom w:val="single" w:color="000000" w:sz="4"/>
                    <w:right w:val="single" w:color="000000" w:sz="4"/>
                  </w:tcBorders>
                  <w:vAlign w:val="top"/>
                </w:tcPr>
                <w:p>
                  <w:pPr>
                    <w:jc w:val="center"/>
                  </w:pPr>
                </w:p>
              </w:tc>
            </w:tr>
            <w:tr>
              <w:tc>
                <w:tcPr>
                  <w:tcW w:type="dxa" w:w="1680"/>
                  <w:gridSpan w:val="2"/>
                  <w:tcBorders>
                    <w:top w:val="none" w:color="000000" w:sz="4"/>
                    <w:left w:val="none" w:color="000000" w:sz="4"/>
                    <w:bottom w:val="none" w:color="000000" w:sz="4"/>
                    <w:right w:val="none" w:color="000000" w:sz="4"/>
                  </w:tcBorders>
                  <w:vAlign w:val="top"/>
                </w:tcPr>
                <w:p>
                  <w:pPr>
                    <w:jc w:val="center"/>
                  </w:pPr>
                  <w:r>
                    <w:rPr>
                      <w:b/>
                      <w:color w:val="000000"/>
                      <w:sz w:val="21"/>
                    </w:rPr>
                    <w:t>工程名称：水土保持</w:t>
                  </w:r>
                </w:p>
              </w:tc>
            </w:tr>
            <w:tr>
              <w:tc>
                <w:tcPr>
                  <w:tcW w:type="dxa" w:w="888"/>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2375"/>
                  <w:gridSpan w:val="2"/>
                  <w:tcBorders>
                    <w:top w:val="single" w:color="000000" w:sz="4"/>
                    <w:left w:val="none" w:color="000000" w:sz="4"/>
                    <w:bottom w:val="single" w:color="000000" w:sz="4"/>
                    <w:right w:val="single" w:color="000000" w:sz="4"/>
                  </w:tcBorders>
                  <w:vAlign w:val="top"/>
                </w:tcPr>
                <w:p>
                  <w:pPr>
                    <w:jc w:val="center"/>
                  </w:pPr>
                  <w:r>
                    <w:rPr>
                      <w:color w:val="000000"/>
                      <w:sz w:val="21"/>
                    </w:rPr>
                    <w:t>工程或费用名称</w:t>
                  </w:r>
                </w:p>
              </w:tc>
              <w:tc>
                <w:tcPr>
                  <w:tcW w:type="dxa" w:w="761"/>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1572"/>
                  <w:tcBorders>
                    <w:top w:val="single" w:color="000000" w:sz="4"/>
                    <w:left w:val="none" w:color="000000" w:sz="4"/>
                    <w:bottom w:val="single" w:color="000000" w:sz="4"/>
                    <w:right w:val="single" w:color="000000" w:sz="4"/>
                  </w:tcBorders>
                  <w:vAlign w:val="top"/>
                </w:tcPr>
                <w:p>
                  <w:pPr>
                    <w:jc w:val="center"/>
                  </w:pPr>
                  <w:r>
                    <w:rPr>
                      <w:color w:val="000000"/>
                      <w:sz w:val="21"/>
                    </w:rPr>
                    <w:t>数量</w:t>
                  </w:r>
                </w:p>
              </w:tc>
            </w:tr>
            <w:tr>
              <w:tc>
                <w:tcPr>
                  <w:tcW w:type="dxa" w:w="888"/>
                  <w:tcBorders>
                    <w:top w:val="none" w:color="000000" w:sz="4"/>
                    <w:left w:val="single" w:color="000000" w:sz="4"/>
                    <w:bottom w:val="single" w:color="000000" w:sz="4"/>
                    <w:right w:val="single" w:color="000000" w:sz="4"/>
                  </w:tcBorders>
                  <w:vAlign w:val="top"/>
                </w:tcPr>
                <w:p>
                  <w:pPr>
                    <w:jc w:val="center"/>
                  </w:pP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一</w:t>
                  </w:r>
                  <w:r>
                    <w:rPr>
                      <w:color w:val="000000"/>
                      <w:sz w:val="21"/>
                    </w:rPr>
                    <w:t>)弃渣场</w:t>
                  </w:r>
                </w:p>
              </w:tc>
              <w:tc>
                <w:tcPr>
                  <w:tcW w:type="dxa" w:w="761"/>
                  <w:tcBorders>
                    <w:top w:val="none" w:color="000000" w:sz="4"/>
                    <w:left w:val="none" w:color="000000" w:sz="4"/>
                    <w:bottom w:val="single" w:color="000000" w:sz="4"/>
                    <w:right w:val="single" w:color="000000" w:sz="4"/>
                  </w:tcBorders>
                  <w:vAlign w:val="top"/>
                </w:tcPr>
                <w:p>
                  <w:pPr>
                    <w:jc w:val="center"/>
                  </w:pPr>
                </w:p>
              </w:tc>
              <w:tc>
                <w:tcPr>
                  <w:tcW w:type="dxa" w:w="1572"/>
                  <w:tcBorders>
                    <w:top w:val="none" w:color="000000" w:sz="4"/>
                    <w:left w:val="none" w:color="000000" w:sz="4"/>
                    <w:bottom w:val="single" w:color="000000" w:sz="4"/>
                    <w:right w:val="single" w:color="000000" w:sz="4"/>
                  </w:tcBorders>
                  <w:vAlign w:val="top"/>
                </w:tcPr>
                <w:p>
                  <w:pPr>
                    <w:jc w:val="center"/>
                  </w:pPr>
                </w:p>
              </w:tc>
            </w:tr>
            <w:tr>
              <w:tc>
                <w:tcPr>
                  <w:tcW w:type="dxa" w:w="88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沉砂池土方开挖</w:t>
                  </w:r>
                </w:p>
              </w:tc>
              <w:tc>
                <w:tcPr>
                  <w:tcW w:type="dxa" w:w="761"/>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572"/>
                  <w:tcBorders>
                    <w:top w:val="none" w:color="000000" w:sz="4"/>
                    <w:left w:val="none" w:color="000000" w:sz="4"/>
                    <w:bottom w:val="single" w:color="000000" w:sz="4"/>
                    <w:right w:val="single" w:color="000000" w:sz="4"/>
                  </w:tcBorders>
                  <w:vAlign w:val="top"/>
                </w:tcPr>
                <w:p>
                  <w:pPr>
                    <w:jc w:val="center"/>
                  </w:pPr>
                  <w:r>
                    <w:rPr>
                      <w:color w:val="000000"/>
                      <w:sz w:val="21"/>
                    </w:rPr>
                    <w:t>7.</w:t>
                  </w:r>
                </w:p>
              </w:tc>
            </w:tr>
            <w:tr>
              <w:tc>
                <w:tcPr>
                  <w:tcW w:type="dxa" w:w="888"/>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砖砌沉砂池</w:t>
                  </w:r>
                </w:p>
              </w:tc>
              <w:tc>
                <w:tcPr>
                  <w:tcW w:type="dxa" w:w="761"/>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572"/>
                  <w:tcBorders>
                    <w:top w:val="none" w:color="000000" w:sz="4"/>
                    <w:left w:val="none" w:color="000000" w:sz="4"/>
                    <w:bottom w:val="single" w:color="000000" w:sz="4"/>
                    <w:right w:val="single" w:color="000000" w:sz="4"/>
                  </w:tcBorders>
                  <w:vAlign w:val="top"/>
                </w:tcPr>
                <w:p>
                  <w:pPr>
                    <w:jc w:val="center"/>
                  </w:pPr>
                  <w:r>
                    <w:rPr>
                      <w:color w:val="000000"/>
                      <w:sz w:val="21"/>
                    </w:rPr>
                    <w:t>3.525</w:t>
                  </w:r>
                </w:p>
              </w:tc>
            </w:tr>
            <w:tr>
              <w:tc>
                <w:tcPr>
                  <w:tcW w:type="dxa" w:w="888"/>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M7.5水泥砂浆抹面</w:t>
                  </w:r>
                </w:p>
              </w:tc>
              <w:tc>
                <w:tcPr>
                  <w:tcW w:type="dxa" w:w="761"/>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572"/>
                  <w:tcBorders>
                    <w:top w:val="none" w:color="000000" w:sz="4"/>
                    <w:left w:val="none" w:color="000000" w:sz="4"/>
                    <w:bottom w:val="single" w:color="000000" w:sz="4"/>
                    <w:right w:val="single" w:color="000000" w:sz="4"/>
                  </w:tcBorders>
                  <w:vAlign w:val="top"/>
                </w:tcPr>
                <w:p>
                  <w:pPr>
                    <w:jc w:val="center"/>
                  </w:pPr>
                  <w:r>
                    <w:rPr>
                      <w:color w:val="000000"/>
                      <w:sz w:val="21"/>
                    </w:rPr>
                    <w:t>11.525</w:t>
                  </w:r>
                </w:p>
              </w:tc>
            </w:tr>
            <w:tr>
              <w:tc>
                <w:tcPr>
                  <w:tcW w:type="dxa" w:w="888"/>
                  <w:tcBorders>
                    <w:top w:val="none" w:color="000000" w:sz="4"/>
                    <w:left w:val="single" w:color="000000" w:sz="4"/>
                    <w:bottom w:val="single" w:color="000000" w:sz="4"/>
                    <w:right w:val="single" w:color="000000" w:sz="4"/>
                  </w:tcBorders>
                  <w:vAlign w:val="top"/>
                </w:tcPr>
                <w:p>
                  <w:pPr>
                    <w:jc w:val="center"/>
                  </w:pP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二</w:t>
                  </w:r>
                  <w:r>
                    <w:rPr>
                      <w:color w:val="000000"/>
                      <w:sz w:val="21"/>
                    </w:rPr>
                    <w:t>)施工工区</w:t>
                  </w:r>
                </w:p>
              </w:tc>
              <w:tc>
                <w:tcPr>
                  <w:tcW w:type="dxa" w:w="761"/>
                  <w:tcBorders>
                    <w:top w:val="none" w:color="000000" w:sz="4"/>
                    <w:left w:val="none" w:color="000000" w:sz="4"/>
                    <w:bottom w:val="single" w:color="000000" w:sz="4"/>
                    <w:right w:val="single" w:color="000000" w:sz="4"/>
                  </w:tcBorders>
                  <w:vAlign w:val="top"/>
                </w:tcPr>
                <w:p>
                  <w:pPr>
                    <w:jc w:val="center"/>
                  </w:pPr>
                </w:p>
              </w:tc>
              <w:tc>
                <w:tcPr>
                  <w:tcW w:type="dxa" w:w="1572"/>
                  <w:tcBorders>
                    <w:top w:val="none" w:color="000000" w:sz="4"/>
                    <w:left w:val="none" w:color="000000" w:sz="4"/>
                    <w:bottom w:val="single" w:color="000000" w:sz="4"/>
                    <w:right w:val="single" w:color="000000" w:sz="4"/>
                  </w:tcBorders>
                  <w:vAlign w:val="top"/>
                </w:tcPr>
                <w:p>
                  <w:pPr>
                    <w:jc w:val="center"/>
                  </w:pPr>
                </w:p>
              </w:tc>
            </w:tr>
            <w:tr>
              <w:tc>
                <w:tcPr>
                  <w:tcW w:type="dxa" w:w="88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375"/>
                  <w:gridSpan w:val="2"/>
                  <w:tcBorders>
                    <w:top w:val="none" w:color="000000" w:sz="4"/>
                    <w:left w:val="none" w:color="000000" w:sz="4"/>
                    <w:bottom w:val="single" w:color="000000" w:sz="4"/>
                    <w:right w:val="single" w:color="000000" w:sz="4"/>
                  </w:tcBorders>
                  <w:vAlign w:val="top"/>
                </w:tcPr>
                <w:p>
                  <w:pPr>
                    <w:jc w:val="center"/>
                  </w:pPr>
                  <w:r>
                    <w:rPr>
                      <w:color w:val="000000"/>
                      <w:sz w:val="21"/>
                    </w:rPr>
                    <w:t>彩条布</w:t>
                  </w:r>
                </w:p>
              </w:tc>
              <w:tc>
                <w:tcPr>
                  <w:tcW w:type="dxa" w:w="761"/>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572"/>
                  <w:tcBorders>
                    <w:top w:val="none" w:color="000000" w:sz="4"/>
                    <w:left w:val="none" w:color="000000" w:sz="4"/>
                    <w:bottom w:val="single" w:color="000000" w:sz="4"/>
                    <w:right w:val="single" w:color="000000" w:sz="4"/>
                  </w:tcBorders>
                  <w:vAlign w:val="top"/>
                </w:tcPr>
                <w:p>
                  <w:pPr>
                    <w:jc w:val="center"/>
                  </w:pPr>
                  <w:r>
                    <w:rPr>
                      <w:color w:val="000000"/>
                      <w:sz w:val="21"/>
                    </w:rPr>
                    <w:t>1000.</w:t>
                  </w:r>
                </w:p>
              </w:tc>
            </w:tr>
          </w:tbl>
          <w:p/>
          <w:p/>
          <w:tbl>
            <w:tblPr>
              <w:tblBorders>
                <w:top w:val="none" w:color="000000" w:sz="4"/>
                <w:left w:val="none" w:color="000000" w:sz="4"/>
                <w:bottom w:val="none" w:color="000000" w:sz="4"/>
                <w:right w:val="none" w:color="000000" w:sz="4"/>
                <w:insideH w:val="none"/>
                <w:insideV w:val="none"/>
              </w:tblBorders>
            </w:tblPr>
            <w:tblGrid>
              <w:gridCol w:w="834"/>
              <w:gridCol w:w="2054"/>
              <w:gridCol w:w="951"/>
              <w:gridCol w:w="596"/>
              <w:gridCol w:w="1161"/>
            </w:tblGrid>
            <w:tr>
              <w:tc>
                <w:tcPr>
                  <w:tcW w:type="dxa" w:w="2888"/>
                  <w:gridSpan w:val="2"/>
                  <w:tcBorders>
                    <w:top w:val="none" w:color="000000" w:sz="4"/>
                    <w:left w:val="none" w:color="000000" w:sz="4"/>
                    <w:bottom w:val="none" w:color="000000" w:sz="4"/>
                    <w:right w:val="none" w:color="000000" w:sz="4"/>
                  </w:tcBorders>
                  <w:vAlign w:val="top"/>
                </w:tcPr>
                <w:p>
                  <w:pPr>
                    <w:jc w:val="center"/>
                  </w:pPr>
                  <w:r>
                    <w:rPr>
                      <w:b/>
                      <w:color w:val="000000"/>
                      <w:sz w:val="21"/>
                    </w:rPr>
                    <w:t>工程名称：阳江市白木河水库除险加固工程</w:t>
                  </w:r>
                </w:p>
              </w:tc>
            </w:tr>
            <w:tr>
              <w:tc>
                <w:tcPr>
                  <w:tcW w:type="dxa" w:w="834"/>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3005"/>
                  <w:gridSpan w:val="2"/>
                  <w:tcBorders>
                    <w:top w:val="single" w:color="000000" w:sz="4"/>
                    <w:left w:val="none" w:color="000000" w:sz="4"/>
                    <w:bottom w:val="single" w:color="000000" w:sz="4"/>
                    <w:right w:val="single" w:color="000000" w:sz="4"/>
                  </w:tcBorders>
                  <w:vAlign w:val="top"/>
                </w:tcPr>
                <w:p>
                  <w:pPr>
                    <w:jc w:val="center"/>
                  </w:pPr>
                  <w:r>
                    <w:rPr>
                      <w:color w:val="000000"/>
                      <w:sz w:val="21"/>
                    </w:rPr>
                    <w:t>工程或费用名称</w:t>
                  </w:r>
                </w:p>
              </w:tc>
              <w:tc>
                <w:tcPr>
                  <w:tcW w:type="dxa" w:w="596"/>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1161"/>
                  <w:tcBorders>
                    <w:top w:val="single" w:color="000000" w:sz="4"/>
                    <w:left w:val="none" w:color="000000" w:sz="4"/>
                    <w:bottom w:val="single" w:color="000000" w:sz="4"/>
                    <w:right w:val="single" w:color="000000" w:sz="4"/>
                  </w:tcBorders>
                  <w:vAlign w:val="top"/>
                </w:tcPr>
                <w:p>
                  <w:pPr>
                    <w:jc w:val="center"/>
                  </w:pPr>
                  <w:r>
                    <w:rPr>
                      <w:color w:val="000000"/>
                      <w:sz w:val="21"/>
                    </w:rPr>
                    <w:t>数量</w:t>
                  </w:r>
                </w:p>
              </w:tc>
            </w:tr>
            <w:tr>
              <w:tc>
                <w:tcPr>
                  <w:tcW w:type="dxa" w:w="834"/>
                  <w:tcBorders>
                    <w:top w:val="none" w:color="000000" w:sz="4"/>
                    <w:left w:val="single" w:color="000000" w:sz="4"/>
                    <w:bottom w:val="single" w:color="000000" w:sz="4"/>
                    <w:right w:val="single" w:color="000000" w:sz="4"/>
                  </w:tcBorders>
                  <w:vAlign w:val="top"/>
                </w:tcPr>
                <w:p>
                  <w:pPr>
                    <w:jc w:val="center"/>
                  </w:pP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第一部分</w:t>
                  </w:r>
                  <w:r>
                    <w:rPr>
                      <w:color w:val="000000"/>
                      <w:sz w:val="21"/>
                    </w:rPr>
                    <w:t>建筑工程</w:t>
                  </w:r>
                </w:p>
              </w:tc>
              <w:tc>
                <w:tcPr>
                  <w:tcW w:type="dxa" w:w="596"/>
                  <w:tcBorders>
                    <w:top w:val="none" w:color="000000" w:sz="4"/>
                    <w:left w:val="none" w:color="000000" w:sz="4"/>
                    <w:bottom w:val="single" w:color="000000" w:sz="4"/>
                    <w:right w:val="single" w:color="000000" w:sz="4"/>
                  </w:tcBorders>
                  <w:vAlign w:val="top"/>
                </w:tcPr>
                <w:p>
                  <w:pPr>
                    <w:jc w:val="center"/>
                  </w:pPr>
                </w:p>
              </w:tc>
              <w:tc>
                <w:tcPr>
                  <w:tcW w:type="dxa" w:w="1161"/>
                  <w:tcBorders>
                    <w:top w:val="none" w:color="000000" w:sz="4"/>
                    <w:left w:val="none" w:color="000000" w:sz="4"/>
                    <w:bottom w:val="single" w:color="000000" w:sz="4"/>
                    <w:right w:val="single" w:color="000000" w:sz="4"/>
                  </w:tcBorders>
                  <w:vAlign w:val="top"/>
                </w:tcPr>
                <w:p>
                  <w:pPr>
                    <w:jc w:val="center"/>
                  </w:pPr>
                </w:p>
              </w:tc>
            </w:tr>
            <w:tr>
              <w:tc>
                <w:tcPr>
                  <w:tcW w:type="dxa" w:w="834"/>
                  <w:tcBorders>
                    <w:top w:val="none" w:color="000000" w:sz="4"/>
                    <w:left w:val="single" w:color="000000" w:sz="4"/>
                    <w:bottom w:val="single" w:color="000000" w:sz="4"/>
                    <w:right w:val="single" w:color="000000" w:sz="4"/>
                  </w:tcBorders>
                  <w:vAlign w:val="top"/>
                </w:tcPr>
                <w:p>
                  <w:pPr>
                    <w:jc w:val="center"/>
                  </w:pP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一</w:t>
                  </w:r>
                  <w:r>
                    <w:rPr>
                      <w:color w:val="000000"/>
                      <w:sz w:val="21"/>
                    </w:rPr>
                    <w:t>主坝工程</w:t>
                  </w:r>
                </w:p>
              </w:tc>
              <w:tc>
                <w:tcPr>
                  <w:tcW w:type="dxa" w:w="596"/>
                  <w:tcBorders>
                    <w:top w:val="none" w:color="000000" w:sz="4"/>
                    <w:left w:val="none" w:color="000000" w:sz="4"/>
                    <w:bottom w:val="single" w:color="000000" w:sz="4"/>
                    <w:right w:val="single" w:color="000000" w:sz="4"/>
                  </w:tcBorders>
                  <w:vAlign w:val="top"/>
                </w:tcPr>
                <w:p>
                  <w:pPr>
                    <w:jc w:val="center"/>
                  </w:pPr>
                </w:p>
              </w:tc>
              <w:tc>
                <w:tcPr>
                  <w:tcW w:type="dxa" w:w="1161"/>
                  <w:tcBorders>
                    <w:top w:val="none" w:color="000000" w:sz="4"/>
                    <w:left w:val="none" w:color="000000" w:sz="4"/>
                    <w:bottom w:val="single" w:color="000000" w:sz="4"/>
                    <w:right w:val="single" w:color="000000" w:sz="4"/>
                  </w:tcBorders>
                  <w:vAlign w:val="top"/>
                </w:tcPr>
                <w:p>
                  <w:pPr>
                    <w:jc w:val="center"/>
                  </w:pPr>
                </w:p>
              </w:tc>
            </w:tr>
            <w:tr>
              <w:tc>
                <w:tcPr>
                  <w:tcW w:type="dxa" w:w="834"/>
                  <w:tcBorders>
                    <w:top w:val="none" w:color="000000" w:sz="4"/>
                    <w:left w:val="single" w:color="000000" w:sz="4"/>
                    <w:bottom w:val="single" w:color="000000" w:sz="4"/>
                    <w:right w:val="single" w:color="000000" w:sz="4"/>
                  </w:tcBorders>
                  <w:vAlign w:val="top"/>
                </w:tcPr>
                <w:p>
                  <w:pPr>
                    <w:jc w:val="center"/>
                  </w:pP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一</w:t>
                  </w:r>
                  <w:r>
                    <w:rPr>
                      <w:color w:val="000000"/>
                      <w:sz w:val="21"/>
                    </w:rPr>
                    <w:t>)主坝工程</w:t>
                  </w:r>
                </w:p>
              </w:tc>
              <w:tc>
                <w:tcPr>
                  <w:tcW w:type="dxa" w:w="596"/>
                  <w:tcBorders>
                    <w:top w:val="none" w:color="000000" w:sz="4"/>
                    <w:left w:val="none" w:color="000000" w:sz="4"/>
                    <w:bottom w:val="single" w:color="000000" w:sz="4"/>
                    <w:right w:val="single" w:color="000000" w:sz="4"/>
                  </w:tcBorders>
                  <w:vAlign w:val="top"/>
                </w:tcPr>
                <w:p>
                  <w:pPr>
                    <w:jc w:val="center"/>
                  </w:pPr>
                </w:p>
              </w:tc>
              <w:tc>
                <w:tcPr>
                  <w:tcW w:type="dxa" w:w="1161"/>
                  <w:tcBorders>
                    <w:top w:val="none" w:color="000000" w:sz="4"/>
                    <w:left w:val="none" w:color="000000" w:sz="4"/>
                    <w:bottom w:val="single" w:color="000000" w:sz="4"/>
                    <w:right w:val="single" w:color="000000" w:sz="4"/>
                  </w:tcBorders>
                  <w:vAlign w:val="top"/>
                </w:tcPr>
                <w:p>
                  <w:pPr>
                    <w:jc w:val="center"/>
                  </w:pP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临时道路</w:t>
                  </w:r>
                  <w:r>
                    <w:rPr>
                      <w:color w:val="000000"/>
                      <w:sz w:val="21"/>
                    </w:rPr>
                    <w:t>清杂树</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200.</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机械土方开挖</w:t>
                  </w:r>
                  <w:r>
                    <w:rPr>
                      <w:color w:val="000000"/>
                      <w:sz w:val="21"/>
                    </w:rPr>
                    <w:t>Ⅳ类土（用于回填，运距0.5km）</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3810.76</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弱风化花岗岩人工开挖（弃运</w:t>
                  </w:r>
                  <w:r>
                    <w:rPr>
                      <w:color w:val="000000"/>
                      <w:sz w:val="21"/>
                    </w:rPr>
                    <w:t>0.5km）</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169.5</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回填土方</w:t>
                  </w:r>
                  <w:r>
                    <w:rPr>
                      <w:color w:val="000000"/>
                      <w:sz w:val="21"/>
                    </w:rPr>
                    <w:t>建筑物</w:t>
                  </w:r>
                  <w:r>
                    <w:rPr>
                      <w:color w:val="000000"/>
                      <w:sz w:val="21"/>
                    </w:rPr>
                    <w:t>(利用开挖土)</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2423.88</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人工拆除堰顶、拦污栅门槽（弃运</w:t>
                  </w:r>
                  <w:r>
                    <w:rPr>
                      <w:color w:val="000000"/>
                      <w:sz w:val="21"/>
                    </w:rPr>
                    <w:t>0.5km）</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46.13</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机械拆除砼护面（弃运</w:t>
                  </w:r>
                  <w:r>
                    <w:rPr>
                      <w:color w:val="000000"/>
                      <w:sz w:val="21"/>
                    </w:rPr>
                    <w:t>0.5km）</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10.5</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机械拆除浆砌石结构（弃运</w:t>
                  </w:r>
                  <w:r>
                    <w:rPr>
                      <w:color w:val="000000"/>
                      <w:sz w:val="21"/>
                    </w:rPr>
                    <w:t>0.5km）</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11.25</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旧砼表面凿毛</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1082.06</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C35砼上游防渗面板 W8</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1077.96</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C35砼下游溢流面板 W8</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166.95</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C35砼闸门槽 二期砼</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1.97</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C25砼压顶</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钢筋网</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32.84</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植筋钢筋</w:t>
                  </w:r>
                  <w:r>
                    <w:rPr>
                      <w:color w:val="000000"/>
                      <w:sz w:val="21"/>
                    </w:rPr>
                    <w:t>φ18</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1.55</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植筋胶及钻孔</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根</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410.</w:t>
                  </w:r>
                </w:p>
              </w:tc>
            </w:tr>
            <w:tr>
              <w:tc>
                <w:tcPr>
                  <w:tcW w:type="dxa" w:w="2888"/>
                  <w:gridSpan w:val="2"/>
                  <w:tcBorders>
                    <w:top w:val="none" w:color="000000" w:sz="4"/>
                    <w:left w:val="none" w:color="000000" w:sz="4"/>
                    <w:bottom w:val="none" w:color="000000" w:sz="4"/>
                    <w:right w:val="none" w:color="000000" w:sz="4"/>
                  </w:tcBorders>
                  <w:vAlign w:val="top"/>
                </w:tcPr>
                <w:p>
                  <w:pPr>
                    <w:jc w:val="center"/>
                  </w:pPr>
                </w:p>
                <w:p>
                  <w:pPr>
                    <w:jc w:val="center"/>
                  </w:pPr>
                </w:p>
                <w:p>
                  <w:pPr>
                    <w:jc w:val="center"/>
                  </w:pPr>
                  <w:r>
                    <w:rPr>
                      <w:b/>
                      <w:color w:val="000000"/>
                      <w:sz w:val="21"/>
                    </w:rPr>
                    <w:t>工程名称：阳江市白木河水库除险加固工程</w:t>
                  </w:r>
                </w:p>
              </w:tc>
            </w:tr>
            <w:tr>
              <w:tc>
                <w:tcPr>
                  <w:tcW w:type="dxa" w:w="834"/>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3005"/>
                  <w:gridSpan w:val="2"/>
                  <w:tcBorders>
                    <w:top w:val="single" w:color="000000" w:sz="4"/>
                    <w:left w:val="none" w:color="000000" w:sz="4"/>
                    <w:bottom w:val="single" w:color="000000" w:sz="4"/>
                    <w:right w:val="single" w:color="000000" w:sz="4"/>
                  </w:tcBorders>
                  <w:vAlign w:val="top"/>
                </w:tcPr>
                <w:p>
                  <w:pPr>
                    <w:jc w:val="center"/>
                  </w:pPr>
                  <w:r>
                    <w:rPr>
                      <w:color w:val="000000"/>
                      <w:sz w:val="21"/>
                    </w:rPr>
                    <w:t>工程或费用名称</w:t>
                  </w:r>
                </w:p>
              </w:tc>
              <w:tc>
                <w:tcPr>
                  <w:tcW w:type="dxa" w:w="596"/>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1161"/>
                  <w:tcBorders>
                    <w:top w:val="single" w:color="000000" w:sz="4"/>
                    <w:left w:val="none" w:color="000000" w:sz="4"/>
                    <w:bottom w:val="single" w:color="000000" w:sz="4"/>
                    <w:right w:val="single" w:color="000000" w:sz="4"/>
                  </w:tcBorders>
                  <w:vAlign w:val="top"/>
                </w:tcPr>
                <w:p>
                  <w:pPr>
                    <w:jc w:val="center"/>
                  </w:pPr>
                  <w:r>
                    <w:rPr>
                      <w:color w:val="000000"/>
                      <w:sz w:val="21"/>
                    </w:rPr>
                    <w:t>数量</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C15砼垫层</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14.82</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两岸坝肩孔洞回填一级配</w:t>
                  </w:r>
                  <w:r>
                    <w:rPr>
                      <w:color w:val="000000"/>
                      <w:sz w:val="21"/>
                    </w:rPr>
                    <w:t>C30砼</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10.</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C25砼护坡厚150</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13.6</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6%水泥石粉垫层</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7.</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C25砼步级</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20.44</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6%水泥石粉垫层</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7.</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平面钢模板</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1217.66</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平面木模板</w:t>
                  </w:r>
                  <w:r>
                    <w:rPr>
                      <w:color w:val="000000"/>
                      <w:sz w:val="21"/>
                    </w:rPr>
                    <w:t>步级、护坡</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190.14</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双排脚手架</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1367.66</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满堂脚手架</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556.5</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止水铜片</w:t>
                  </w:r>
                  <w:r>
                    <w:rPr>
                      <w:color w:val="000000"/>
                      <w:sz w:val="21"/>
                    </w:rPr>
                    <w:t>厚</w:t>
                  </w:r>
                  <w:r>
                    <w:rPr>
                      <w:color w:val="000000"/>
                      <w:sz w:val="21"/>
                    </w:rPr>
                    <w:t>1.5</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延长米</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454.44</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聚乙烯低发泡沫板分缝</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152.15</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砌石坝钻孔</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30.</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φ100多孔排水管 单根长2.5m</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30.</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反滤料（砂石料）</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0.16</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土工布</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1.08</w:t>
                  </w:r>
                </w:p>
              </w:tc>
            </w:tr>
            <w:tr>
              <w:tc>
                <w:tcPr>
                  <w:tcW w:type="dxa" w:w="834"/>
                  <w:tcBorders>
                    <w:top w:val="none" w:color="000000" w:sz="4"/>
                    <w:left w:val="single" w:color="000000" w:sz="4"/>
                    <w:bottom w:val="single" w:color="000000" w:sz="4"/>
                    <w:right w:val="single" w:color="000000" w:sz="4"/>
                  </w:tcBorders>
                  <w:vAlign w:val="top"/>
                </w:tcPr>
                <w:p>
                  <w:pPr>
                    <w:jc w:val="center"/>
                  </w:pP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二</w:t>
                  </w:r>
                  <w:r>
                    <w:rPr>
                      <w:color w:val="000000"/>
                      <w:sz w:val="21"/>
                    </w:rPr>
                    <w:t>管理房</w:t>
                  </w:r>
                </w:p>
              </w:tc>
              <w:tc>
                <w:tcPr>
                  <w:tcW w:type="dxa" w:w="596"/>
                  <w:tcBorders>
                    <w:top w:val="none" w:color="000000" w:sz="4"/>
                    <w:left w:val="none" w:color="000000" w:sz="4"/>
                    <w:bottom w:val="single" w:color="000000" w:sz="4"/>
                    <w:right w:val="single" w:color="000000" w:sz="4"/>
                  </w:tcBorders>
                  <w:vAlign w:val="top"/>
                </w:tcPr>
                <w:p>
                  <w:pPr>
                    <w:jc w:val="center"/>
                  </w:pPr>
                </w:p>
              </w:tc>
              <w:tc>
                <w:tcPr>
                  <w:tcW w:type="dxa" w:w="1161"/>
                  <w:tcBorders>
                    <w:top w:val="none" w:color="000000" w:sz="4"/>
                    <w:left w:val="none" w:color="000000" w:sz="4"/>
                    <w:bottom w:val="single" w:color="000000" w:sz="4"/>
                    <w:right w:val="single" w:color="000000" w:sz="4"/>
                  </w:tcBorders>
                  <w:vAlign w:val="top"/>
                </w:tcPr>
                <w:p>
                  <w:pPr>
                    <w:jc w:val="center"/>
                  </w:pPr>
                </w:p>
              </w:tc>
            </w:tr>
            <w:tr>
              <w:tc>
                <w:tcPr>
                  <w:tcW w:type="dxa" w:w="834"/>
                  <w:tcBorders>
                    <w:top w:val="none" w:color="000000" w:sz="4"/>
                    <w:left w:val="single" w:color="000000" w:sz="4"/>
                    <w:bottom w:val="single" w:color="000000" w:sz="4"/>
                    <w:right w:val="single" w:color="000000" w:sz="4"/>
                  </w:tcBorders>
                  <w:vAlign w:val="top"/>
                </w:tcPr>
                <w:p>
                  <w:pPr>
                    <w:jc w:val="center"/>
                  </w:pP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一</w:t>
                  </w:r>
                  <w:r>
                    <w:rPr>
                      <w:color w:val="000000"/>
                      <w:sz w:val="21"/>
                    </w:rPr>
                    <w:t>)管理房</w:t>
                  </w:r>
                </w:p>
              </w:tc>
              <w:tc>
                <w:tcPr>
                  <w:tcW w:type="dxa" w:w="596"/>
                  <w:tcBorders>
                    <w:top w:val="none" w:color="000000" w:sz="4"/>
                    <w:left w:val="none" w:color="000000" w:sz="4"/>
                    <w:bottom w:val="single" w:color="000000" w:sz="4"/>
                    <w:right w:val="single" w:color="000000" w:sz="4"/>
                  </w:tcBorders>
                  <w:vAlign w:val="top"/>
                </w:tcPr>
                <w:p>
                  <w:pPr>
                    <w:jc w:val="center"/>
                  </w:pPr>
                </w:p>
              </w:tc>
              <w:tc>
                <w:tcPr>
                  <w:tcW w:type="dxa" w:w="1161"/>
                  <w:tcBorders>
                    <w:top w:val="none" w:color="000000" w:sz="4"/>
                    <w:left w:val="none" w:color="000000" w:sz="4"/>
                    <w:bottom w:val="single" w:color="000000" w:sz="4"/>
                    <w:right w:val="single" w:color="000000" w:sz="4"/>
                  </w:tcBorders>
                  <w:vAlign w:val="top"/>
                </w:tcPr>
                <w:p>
                  <w:pPr>
                    <w:jc w:val="center"/>
                  </w:pP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土方开挖</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117.45</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土方回填</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103.71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土方弃运、运距</w:t>
                  </w:r>
                  <w:r>
                    <w:rPr>
                      <w:color w:val="000000"/>
                      <w:sz w:val="21"/>
                    </w:rPr>
                    <w:t>0.5km</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13.74</w:t>
                  </w:r>
                </w:p>
              </w:tc>
            </w:tr>
            <w:tr>
              <w:tc>
                <w:tcPr>
                  <w:tcW w:type="dxa" w:w="2888"/>
                  <w:gridSpan w:val="2"/>
                  <w:tcBorders>
                    <w:top w:val="none" w:color="000000" w:sz="4"/>
                    <w:left w:val="none" w:color="000000" w:sz="4"/>
                    <w:bottom w:val="none" w:color="000000" w:sz="4"/>
                    <w:right w:val="none" w:color="000000" w:sz="4"/>
                  </w:tcBorders>
                  <w:vAlign w:val="top"/>
                </w:tcPr>
                <w:p>
                  <w:pPr>
                    <w:jc w:val="center"/>
                  </w:pPr>
                  <w:r>
                    <w:rPr>
                      <w:b/>
                      <w:color w:val="000000"/>
                      <w:sz w:val="21"/>
                    </w:rPr>
                    <w:t>工程名称：阳江市白木河水库除险加固工程</w:t>
                  </w:r>
                </w:p>
              </w:tc>
            </w:tr>
            <w:tr>
              <w:tc>
                <w:tcPr>
                  <w:tcW w:type="dxa" w:w="834"/>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3005"/>
                  <w:gridSpan w:val="2"/>
                  <w:tcBorders>
                    <w:top w:val="single" w:color="000000" w:sz="4"/>
                    <w:left w:val="none" w:color="000000" w:sz="4"/>
                    <w:bottom w:val="single" w:color="000000" w:sz="4"/>
                    <w:right w:val="single" w:color="000000" w:sz="4"/>
                  </w:tcBorders>
                  <w:vAlign w:val="top"/>
                </w:tcPr>
                <w:p>
                  <w:pPr>
                    <w:jc w:val="center"/>
                  </w:pPr>
                  <w:r>
                    <w:rPr>
                      <w:color w:val="000000"/>
                      <w:sz w:val="21"/>
                    </w:rPr>
                    <w:t>工程或费用名称</w:t>
                  </w:r>
                </w:p>
              </w:tc>
              <w:tc>
                <w:tcPr>
                  <w:tcW w:type="dxa" w:w="596"/>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1161"/>
                  <w:tcBorders>
                    <w:top w:val="single" w:color="000000" w:sz="4"/>
                    <w:left w:val="none" w:color="000000" w:sz="4"/>
                    <w:bottom w:val="single" w:color="000000" w:sz="4"/>
                    <w:right w:val="single" w:color="000000" w:sz="4"/>
                  </w:tcBorders>
                  <w:vAlign w:val="top"/>
                </w:tcPr>
                <w:p>
                  <w:pPr>
                    <w:jc w:val="center"/>
                  </w:pPr>
                  <w:r>
                    <w:rPr>
                      <w:color w:val="000000"/>
                      <w:sz w:val="21"/>
                    </w:rPr>
                    <w:t>数量</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场地平整</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90.</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C15素砼垫层</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3.82</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C25砼基础</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9.92</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C25砼屋面框架梁</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14.5</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C25砼屋面板厚120</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20.23</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C25砼矩形柱</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10.8</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一般钢筋制安</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6.1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外墙</w:t>
                  </w:r>
                  <w:r>
                    <w:rPr>
                      <w:color w:val="000000"/>
                      <w:sz w:val="21"/>
                    </w:rPr>
                    <w:t>M7.5水泥砂浆砌筑MU7.5页岩砖厚180mm</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26.16</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内墙</w:t>
                  </w:r>
                  <w:r>
                    <w:rPr>
                      <w:color w:val="000000"/>
                      <w:sz w:val="21"/>
                    </w:rPr>
                    <w:t>M7.5水泥砂浆砌筑MU7.5页岩砖厚120mm</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26.38</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普通标准木模板</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526.26</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综合脚手架</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286.74</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里脚手架</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183.58</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满堂脚手架</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157.12</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垂直运输</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46.9</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楼地面：素水泥浆结合层一道，</w:t>
                  </w:r>
                  <w:r>
                    <w:rPr>
                      <w:color w:val="000000"/>
                      <w:sz w:val="21"/>
                    </w:rPr>
                    <w:t>25厚1:4干硬性水泥砂浆，面撒素水泥，8厚600*600抛光砖铺实拍平，水泥浆擦缝</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77.72</w:t>
                  </w:r>
                </w:p>
              </w:tc>
            </w:tr>
            <w:tr>
              <w:tc>
                <w:tcPr>
                  <w:tcW w:type="dxa" w:w="2888"/>
                  <w:gridSpan w:val="2"/>
                  <w:tcBorders>
                    <w:top w:val="none" w:color="000000" w:sz="4"/>
                    <w:left w:val="none" w:color="000000" w:sz="4"/>
                    <w:bottom w:val="none" w:color="000000" w:sz="4"/>
                    <w:right w:val="none" w:color="000000" w:sz="4"/>
                  </w:tcBorders>
                  <w:vAlign w:val="top"/>
                </w:tcPr>
                <w:p>
                  <w:pPr>
                    <w:jc w:val="center"/>
                  </w:pPr>
                </w:p>
                <w:p>
                  <w:pPr>
                    <w:jc w:val="center"/>
                  </w:pPr>
                </w:p>
                <w:p>
                  <w:pPr>
                    <w:jc w:val="center"/>
                  </w:pPr>
                </w:p>
                <w:p>
                  <w:pPr>
                    <w:jc w:val="center"/>
                  </w:pPr>
                </w:p>
                <w:p>
                  <w:pPr>
                    <w:jc w:val="center"/>
                  </w:pPr>
                </w:p>
                <w:p>
                  <w:pPr>
                    <w:jc w:val="center"/>
                  </w:pPr>
                  <w:r>
                    <w:rPr>
                      <w:b/>
                      <w:color w:val="000000"/>
                      <w:sz w:val="21"/>
                    </w:rPr>
                    <w:t>工程名称：阳江市白木河水库除险加固工程</w:t>
                  </w:r>
                </w:p>
              </w:tc>
            </w:tr>
            <w:tr>
              <w:tc>
                <w:tcPr>
                  <w:tcW w:type="dxa" w:w="834"/>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3005"/>
                  <w:gridSpan w:val="2"/>
                  <w:tcBorders>
                    <w:top w:val="single" w:color="000000" w:sz="4"/>
                    <w:left w:val="none" w:color="000000" w:sz="4"/>
                    <w:bottom w:val="single" w:color="000000" w:sz="4"/>
                    <w:right w:val="single" w:color="000000" w:sz="4"/>
                  </w:tcBorders>
                  <w:vAlign w:val="top"/>
                </w:tcPr>
                <w:p>
                  <w:pPr>
                    <w:jc w:val="center"/>
                  </w:pPr>
                  <w:r>
                    <w:rPr>
                      <w:color w:val="000000"/>
                      <w:sz w:val="21"/>
                    </w:rPr>
                    <w:t>工程或费用名称</w:t>
                  </w:r>
                </w:p>
              </w:tc>
              <w:tc>
                <w:tcPr>
                  <w:tcW w:type="dxa" w:w="596"/>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1161"/>
                  <w:tcBorders>
                    <w:top w:val="single" w:color="000000" w:sz="4"/>
                    <w:left w:val="none" w:color="000000" w:sz="4"/>
                    <w:bottom w:val="single" w:color="000000" w:sz="4"/>
                    <w:right w:val="single" w:color="000000" w:sz="4"/>
                  </w:tcBorders>
                  <w:vAlign w:val="top"/>
                </w:tcPr>
                <w:p>
                  <w:pPr>
                    <w:jc w:val="center"/>
                  </w:pPr>
                  <w:r>
                    <w:rPr>
                      <w:color w:val="000000"/>
                      <w:sz w:val="21"/>
                    </w:rPr>
                    <w:t>数量</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卫生间地面：纵横扫一道水泥油，</w:t>
                  </w:r>
                  <w:r>
                    <w:rPr>
                      <w:color w:val="000000"/>
                      <w:sz w:val="21"/>
                    </w:rPr>
                    <w:t>1:2水泥砂浆20厚（掺5%防水粉）找平层，刷基层理剂一遍，KII高柔性防水浆料涂膜2.0m厚，1:2水泥砂浆20厚，纯水泥坐砌防滑砖，规格300*300，纯水泥浆扫缝</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7.85</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卫生间墙面：</w:t>
                  </w:r>
                  <w:r>
                    <w:rPr>
                      <w:color w:val="000000"/>
                      <w:sz w:val="21"/>
                    </w:rPr>
                    <w:t>15厚1:3水泥砂浆，1.5厚聚合物水泥防水涂料，3厚1:1水泥砂浆加水重20%建筑胶镶贴，5厚釉面砖、白水泥浆擦缝</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48.31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踢脚线：</w:t>
                  </w:r>
                  <w:r>
                    <w:rPr>
                      <w:color w:val="000000"/>
                      <w:sz w:val="21"/>
                    </w:rPr>
                    <w:t>17厚1:3水泥砂浆，3厚1:1水泥砂浆加水重20%建筑胶镶贴，8厚面砖，水泥浆擦缝</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14.72</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屋面：面批素水泥浆一道，</w:t>
                  </w:r>
                  <w:r>
                    <w:rPr>
                      <w:color w:val="000000"/>
                      <w:sz w:val="21"/>
                    </w:rPr>
                    <w:t>20厚1:2水泥砂浆找平，隔热防水膏，20厚1:3干硬性水泥砂浆，25厚（最薄处）1:1:4水泥石灰砂浆坐砌，筒瓦两侧用色料灰浆夹垅抹直，中式琉璃瓦，板瓦盖5留5</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82.93</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天花</w:t>
                  </w:r>
                  <w:r>
                    <w:rPr>
                      <w:color w:val="000000"/>
                      <w:sz w:val="21"/>
                    </w:rPr>
                    <w:t>：</w:t>
                  </w:r>
                  <w:r>
                    <w:rPr>
                      <w:color w:val="000000"/>
                      <w:sz w:val="21"/>
                    </w:rPr>
                    <w:t>3厚柔韧性腻子分遍刮平，刷或滚底漆一遍，刷或滚乳胶漆二遍</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38.67</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轻钢龙骨石膏装饰板吊顶</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46.9</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内墙装修</w:t>
                  </w:r>
                  <w:r>
                    <w:rPr>
                      <w:color w:val="000000"/>
                      <w:sz w:val="21"/>
                    </w:rPr>
                    <w:t>15厚1:3水泥砂浆，5厚1:2水泥砂浆，满刮腻子二遍，刷或滚乳胶漆二遍</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219.87</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外墙装修</w:t>
                  </w:r>
                  <w:r>
                    <w:rPr>
                      <w:color w:val="000000"/>
                      <w:sz w:val="21"/>
                    </w:rPr>
                    <w:t>1：贴外墙砖（粘贴面涂抹5厚粘结剂），水泥膏贴面勾缝，M10防水砂浆16厚，分缝尺寸小于等于@3000X3000，缝宽8，耐候密封胶填缝（墙与砼交界处的找平层内挂φ0.7@10X10铁丝网），15厚1:3水泥砂浆找平</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145.32</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栏杆：</w:t>
                  </w:r>
                  <w:r>
                    <w:rPr>
                      <w:color w:val="000000"/>
                      <w:sz w:val="21"/>
                    </w:rPr>
                    <w:t>Φ50不锈钢栏杆（高1.1m）</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延长米</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5.41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55系列铝合金蓝玻推拉窗</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27.6</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304系列1.5mm厚防盗网</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27.6</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单扇平开铝合金门</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2.94</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实木门板门制作</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5.88</w:t>
                  </w:r>
                </w:p>
              </w:tc>
            </w:tr>
            <w:tr>
              <w:tc>
                <w:tcPr>
                  <w:tcW w:type="dxa" w:w="2888"/>
                  <w:gridSpan w:val="2"/>
                  <w:tcBorders>
                    <w:top w:val="none" w:color="000000" w:sz="4"/>
                    <w:left w:val="none" w:color="000000" w:sz="4"/>
                    <w:bottom w:val="none" w:color="000000" w:sz="4"/>
                    <w:right w:val="none" w:color="000000" w:sz="4"/>
                  </w:tcBorders>
                  <w:vAlign w:val="top"/>
                </w:tcPr>
                <w:p>
                  <w:pPr>
                    <w:jc w:val="center"/>
                  </w:pPr>
                  <w:r>
                    <w:rPr>
                      <w:b/>
                      <w:color w:val="000000"/>
                      <w:sz w:val="21"/>
                    </w:rPr>
                    <w:t>工程名称：阳江市白木河水库除险加固工程</w:t>
                  </w:r>
                </w:p>
              </w:tc>
            </w:tr>
            <w:tr>
              <w:tc>
                <w:tcPr>
                  <w:tcW w:type="dxa" w:w="834"/>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3005"/>
                  <w:gridSpan w:val="2"/>
                  <w:tcBorders>
                    <w:top w:val="single" w:color="000000" w:sz="4"/>
                    <w:left w:val="none" w:color="000000" w:sz="4"/>
                    <w:bottom w:val="single" w:color="000000" w:sz="4"/>
                    <w:right w:val="single" w:color="000000" w:sz="4"/>
                  </w:tcBorders>
                  <w:vAlign w:val="top"/>
                </w:tcPr>
                <w:p>
                  <w:pPr>
                    <w:jc w:val="center"/>
                  </w:pPr>
                  <w:r>
                    <w:rPr>
                      <w:color w:val="000000"/>
                      <w:sz w:val="21"/>
                    </w:rPr>
                    <w:t>工程或费用名称</w:t>
                  </w:r>
                </w:p>
              </w:tc>
              <w:tc>
                <w:tcPr>
                  <w:tcW w:type="dxa" w:w="596"/>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1161"/>
                  <w:tcBorders>
                    <w:top w:val="single" w:color="000000" w:sz="4"/>
                    <w:left w:val="none" w:color="000000" w:sz="4"/>
                    <w:bottom w:val="single" w:color="000000" w:sz="4"/>
                    <w:right w:val="single" w:color="000000" w:sz="4"/>
                  </w:tcBorders>
                  <w:vAlign w:val="top"/>
                </w:tcPr>
                <w:p>
                  <w:pPr>
                    <w:jc w:val="center"/>
                  </w:pPr>
                  <w:r>
                    <w:rPr>
                      <w:color w:val="000000"/>
                      <w:sz w:val="21"/>
                    </w:rPr>
                    <w:t>数量</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双扇推拉玻璃门</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3.78</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双扇不锈钢防盗门</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4.14</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DN110PVC排水管</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44.</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蹲厕，明装水箱</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2.</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36.</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1#砖砌化粪池</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37.</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不锈钢洗手池</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2.</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38.</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页岩多孔砖砖砌台阶</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0.8</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39.</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C25砼楼梯</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1.61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40.</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楼梯钢筋</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0.18</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41.</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栏杆：</w:t>
                  </w:r>
                  <w:r>
                    <w:rPr>
                      <w:color w:val="000000"/>
                      <w:sz w:val="21"/>
                    </w:rPr>
                    <w:t>Φ50不锈钢栏杆（高1.1m）</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5.7</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42.</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楼梯面装饰：素水泥浆结合层一遍，</w:t>
                  </w:r>
                  <w:r>
                    <w:rPr>
                      <w:color w:val="000000"/>
                      <w:sz w:val="21"/>
                    </w:rPr>
                    <w:t>1：4干硬性水泥砂浆25厚，面上撒素水泥，坐砌绿色磁质梯级砖（优等品），白水泥扫缝</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12.59</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43.</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楼梯底面装修：</w:t>
                  </w:r>
                  <w:r>
                    <w:rPr>
                      <w:color w:val="000000"/>
                      <w:sz w:val="21"/>
                    </w:rPr>
                    <w:t>15厚1：1：6水泥石灰砂浆打底一次抹光，线广西灰两度</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9.11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44.</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楼梯模板</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8.59</w:t>
                  </w:r>
                </w:p>
              </w:tc>
            </w:tr>
            <w:tr>
              <w:tc>
                <w:tcPr>
                  <w:tcW w:type="dxa" w:w="834"/>
                  <w:tcBorders>
                    <w:top w:val="none" w:color="000000" w:sz="4"/>
                    <w:left w:val="single" w:color="000000" w:sz="4"/>
                    <w:bottom w:val="single" w:color="000000" w:sz="4"/>
                    <w:right w:val="single" w:color="000000" w:sz="4"/>
                  </w:tcBorders>
                  <w:vAlign w:val="top"/>
                </w:tcPr>
                <w:p>
                  <w:pPr>
                    <w:jc w:val="center"/>
                  </w:pP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三</w:t>
                  </w:r>
                  <w:r>
                    <w:rPr>
                      <w:color w:val="000000"/>
                      <w:sz w:val="21"/>
                    </w:rPr>
                    <w:t>管理设施</w:t>
                  </w:r>
                </w:p>
              </w:tc>
              <w:tc>
                <w:tcPr>
                  <w:tcW w:type="dxa" w:w="596"/>
                  <w:tcBorders>
                    <w:top w:val="none" w:color="000000" w:sz="4"/>
                    <w:left w:val="none" w:color="000000" w:sz="4"/>
                    <w:bottom w:val="single" w:color="000000" w:sz="4"/>
                    <w:right w:val="single" w:color="000000" w:sz="4"/>
                  </w:tcBorders>
                  <w:vAlign w:val="top"/>
                </w:tcPr>
                <w:p>
                  <w:pPr>
                    <w:jc w:val="center"/>
                  </w:pPr>
                </w:p>
              </w:tc>
              <w:tc>
                <w:tcPr>
                  <w:tcW w:type="dxa" w:w="1161"/>
                  <w:tcBorders>
                    <w:top w:val="none" w:color="000000" w:sz="4"/>
                    <w:left w:val="none" w:color="000000" w:sz="4"/>
                    <w:bottom w:val="single" w:color="000000" w:sz="4"/>
                    <w:right w:val="single" w:color="000000" w:sz="4"/>
                  </w:tcBorders>
                  <w:vAlign w:val="top"/>
                </w:tcPr>
                <w:p>
                  <w:pPr>
                    <w:jc w:val="center"/>
                  </w:pPr>
                </w:p>
              </w:tc>
            </w:tr>
            <w:tr>
              <w:tc>
                <w:tcPr>
                  <w:tcW w:type="dxa" w:w="834"/>
                  <w:tcBorders>
                    <w:top w:val="none" w:color="000000" w:sz="4"/>
                    <w:left w:val="single" w:color="000000" w:sz="4"/>
                    <w:bottom w:val="single" w:color="000000" w:sz="4"/>
                    <w:right w:val="single" w:color="000000" w:sz="4"/>
                  </w:tcBorders>
                  <w:vAlign w:val="top"/>
                </w:tcPr>
                <w:p>
                  <w:pPr>
                    <w:jc w:val="center"/>
                  </w:pP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一</w:t>
                  </w:r>
                  <w:r>
                    <w:rPr>
                      <w:color w:val="000000"/>
                      <w:sz w:val="21"/>
                    </w:rPr>
                    <w:t>)位移沉降观测标点</w:t>
                  </w:r>
                </w:p>
              </w:tc>
              <w:tc>
                <w:tcPr>
                  <w:tcW w:type="dxa" w:w="596"/>
                  <w:tcBorders>
                    <w:top w:val="none" w:color="000000" w:sz="4"/>
                    <w:left w:val="none" w:color="000000" w:sz="4"/>
                    <w:bottom w:val="single" w:color="000000" w:sz="4"/>
                    <w:right w:val="single" w:color="000000" w:sz="4"/>
                  </w:tcBorders>
                  <w:vAlign w:val="top"/>
                </w:tcPr>
                <w:p>
                  <w:pPr>
                    <w:jc w:val="center"/>
                  </w:pPr>
                </w:p>
              </w:tc>
              <w:tc>
                <w:tcPr>
                  <w:tcW w:type="dxa" w:w="1161"/>
                  <w:tcBorders>
                    <w:top w:val="none" w:color="000000" w:sz="4"/>
                    <w:left w:val="none" w:color="000000" w:sz="4"/>
                    <w:bottom w:val="single" w:color="000000" w:sz="4"/>
                    <w:right w:val="single" w:color="000000" w:sz="4"/>
                  </w:tcBorders>
                  <w:vAlign w:val="top"/>
                </w:tcPr>
                <w:p>
                  <w:pPr>
                    <w:jc w:val="center"/>
                  </w:pP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位移沉降观测标点</w:t>
                  </w:r>
                  <w:r>
                    <w:rPr>
                      <w:color w:val="000000"/>
                      <w:sz w:val="21"/>
                    </w:rPr>
                    <w:t>5个</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5.</w:t>
                  </w:r>
                </w:p>
              </w:tc>
            </w:tr>
            <w:tr>
              <w:tc>
                <w:tcPr>
                  <w:tcW w:type="dxa" w:w="834"/>
                  <w:tcBorders>
                    <w:top w:val="none" w:color="000000" w:sz="4"/>
                    <w:left w:val="single" w:color="000000" w:sz="4"/>
                    <w:bottom w:val="single" w:color="000000" w:sz="4"/>
                    <w:right w:val="single" w:color="000000" w:sz="4"/>
                  </w:tcBorders>
                  <w:vAlign w:val="top"/>
                </w:tcPr>
                <w:p>
                  <w:pPr>
                    <w:jc w:val="center"/>
                  </w:pP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二</w:t>
                  </w:r>
                  <w:r>
                    <w:rPr>
                      <w:color w:val="000000"/>
                      <w:sz w:val="21"/>
                    </w:rPr>
                    <w:t>)起测基点</w:t>
                  </w:r>
                </w:p>
              </w:tc>
              <w:tc>
                <w:tcPr>
                  <w:tcW w:type="dxa" w:w="596"/>
                  <w:tcBorders>
                    <w:top w:val="none" w:color="000000" w:sz="4"/>
                    <w:left w:val="none" w:color="000000" w:sz="4"/>
                    <w:bottom w:val="single" w:color="000000" w:sz="4"/>
                    <w:right w:val="single" w:color="000000" w:sz="4"/>
                  </w:tcBorders>
                  <w:vAlign w:val="top"/>
                </w:tcPr>
                <w:p>
                  <w:pPr>
                    <w:jc w:val="center"/>
                  </w:pPr>
                </w:p>
              </w:tc>
              <w:tc>
                <w:tcPr>
                  <w:tcW w:type="dxa" w:w="1161"/>
                  <w:tcBorders>
                    <w:top w:val="none" w:color="000000" w:sz="4"/>
                    <w:left w:val="none" w:color="000000" w:sz="4"/>
                    <w:bottom w:val="single" w:color="000000" w:sz="4"/>
                    <w:right w:val="single" w:color="000000" w:sz="4"/>
                  </w:tcBorders>
                  <w:vAlign w:val="top"/>
                </w:tcPr>
                <w:p>
                  <w:pPr>
                    <w:jc w:val="center"/>
                  </w:pP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人工开挖土方</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10.04</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人工开挖石方</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10.04</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基坑人工回填土方</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18.48</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C25砼标点</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1.74</w:t>
                  </w:r>
                </w:p>
              </w:tc>
            </w:tr>
            <w:tr>
              <w:tc>
                <w:tcPr>
                  <w:tcW w:type="dxa" w:w="2888"/>
                  <w:gridSpan w:val="2"/>
                  <w:tcBorders>
                    <w:top w:val="none" w:color="000000" w:sz="4"/>
                    <w:left w:val="none" w:color="000000" w:sz="4"/>
                    <w:bottom w:val="none" w:color="000000" w:sz="4"/>
                    <w:right w:val="none" w:color="000000" w:sz="4"/>
                  </w:tcBorders>
                  <w:vAlign w:val="top"/>
                </w:tcPr>
                <w:p>
                  <w:pPr>
                    <w:jc w:val="center"/>
                  </w:pPr>
                  <w:r>
                    <w:rPr>
                      <w:b/>
                      <w:color w:val="000000"/>
                      <w:sz w:val="21"/>
                    </w:rPr>
                    <w:t>工程名称：阳江市白木河水库除险加固工程</w:t>
                  </w:r>
                </w:p>
              </w:tc>
            </w:tr>
            <w:tr>
              <w:tc>
                <w:tcPr>
                  <w:tcW w:type="dxa" w:w="834"/>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3005"/>
                  <w:gridSpan w:val="2"/>
                  <w:tcBorders>
                    <w:top w:val="single" w:color="000000" w:sz="4"/>
                    <w:left w:val="none" w:color="000000" w:sz="4"/>
                    <w:bottom w:val="single" w:color="000000" w:sz="4"/>
                    <w:right w:val="single" w:color="000000" w:sz="4"/>
                  </w:tcBorders>
                  <w:vAlign w:val="top"/>
                </w:tcPr>
                <w:p>
                  <w:pPr>
                    <w:jc w:val="center"/>
                  </w:pPr>
                  <w:r>
                    <w:rPr>
                      <w:color w:val="000000"/>
                      <w:sz w:val="21"/>
                    </w:rPr>
                    <w:t>工程或费用名称</w:t>
                  </w:r>
                </w:p>
              </w:tc>
              <w:tc>
                <w:tcPr>
                  <w:tcW w:type="dxa" w:w="596"/>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1161"/>
                  <w:tcBorders>
                    <w:top w:val="single" w:color="000000" w:sz="4"/>
                    <w:left w:val="none" w:color="000000" w:sz="4"/>
                    <w:bottom w:val="single" w:color="000000" w:sz="4"/>
                    <w:right w:val="single" w:color="000000" w:sz="4"/>
                  </w:tcBorders>
                  <w:vAlign w:val="top"/>
                </w:tcPr>
                <w:p>
                  <w:pPr>
                    <w:jc w:val="center"/>
                  </w:pPr>
                  <w:r>
                    <w:rPr>
                      <w:color w:val="000000"/>
                      <w:sz w:val="21"/>
                    </w:rPr>
                    <w:t>数量</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普通平面钢模板（小型构件）</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9.6</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钢筋制安</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0.03</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强制对中盘</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2.</w:t>
                  </w:r>
                </w:p>
              </w:tc>
            </w:tr>
            <w:tr>
              <w:tc>
                <w:tcPr>
                  <w:tcW w:type="dxa" w:w="834"/>
                  <w:tcBorders>
                    <w:top w:val="none" w:color="000000" w:sz="4"/>
                    <w:left w:val="single" w:color="000000" w:sz="4"/>
                    <w:bottom w:val="single" w:color="000000" w:sz="4"/>
                    <w:right w:val="single" w:color="000000" w:sz="4"/>
                  </w:tcBorders>
                  <w:vAlign w:val="top"/>
                </w:tcPr>
                <w:p>
                  <w:pPr>
                    <w:jc w:val="center"/>
                  </w:pP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三</w:t>
                  </w:r>
                  <w:r>
                    <w:rPr>
                      <w:color w:val="000000"/>
                      <w:sz w:val="21"/>
                    </w:rPr>
                    <w:t>)量水堰</w:t>
                  </w:r>
                </w:p>
              </w:tc>
              <w:tc>
                <w:tcPr>
                  <w:tcW w:type="dxa" w:w="596"/>
                  <w:tcBorders>
                    <w:top w:val="none" w:color="000000" w:sz="4"/>
                    <w:left w:val="none" w:color="000000" w:sz="4"/>
                    <w:bottom w:val="single" w:color="000000" w:sz="4"/>
                    <w:right w:val="single" w:color="000000" w:sz="4"/>
                  </w:tcBorders>
                  <w:vAlign w:val="top"/>
                </w:tcPr>
                <w:p>
                  <w:pPr>
                    <w:jc w:val="center"/>
                  </w:pPr>
                </w:p>
              </w:tc>
              <w:tc>
                <w:tcPr>
                  <w:tcW w:type="dxa" w:w="1161"/>
                  <w:tcBorders>
                    <w:top w:val="none" w:color="000000" w:sz="4"/>
                    <w:left w:val="none" w:color="000000" w:sz="4"/>
                    <w:bottom w:val="single" w:color="000000" w:sz="4"/>
                    <w:right w:val="single" w:color="000000" w:sz="4"/>
                  </w:tcBorders>
                  <w:vAlign w:val="top"/>
                </w:tcPr>
                <w:p>
                  <w:pPr>
                    <w:jc w:val="center"/>
                  </w:pP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人工开挖</w:t>
                  </w:r>
                  <w:r>
                    <w:rPr>
                      <w:color w:val="000000"/>
                      <w:sz w:val="21"/>
                    </w:rPr>
                    <w:t>沟槽石方</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11.78</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C25砼量水堰</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4.68</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普通平面钢模板</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26.38</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不锈钢堰板</w:t>
                  </w:r>
                  <w:r>
                    <w:rPr>
                      <w:color w:val="000000"/>
                      <w:sz w:val="21"/>
                    </w:rPr>
                    <w:t>1140*570*10mm</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块</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铝质水尺</w:t>
                  </w:r>
                  <w:r>
                    <w:rPr>
                      <w:color w:val="000000"/>
                      <w:sz w:val="21"/>
                    </w:rPr>
                    <w:t>长</w:t>
                  </w:r>
                  <w:r>
                    <w:rPr>
                      <w:color w:val="000000"/>
                      <w:sz w:val="21"/>
                    </w:rPr>
                    <w:t>0.7m</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水尺</w:t>
                  </w:r>
                  <w:r>
                    <w:rPr>
                      <w:color w:val="000000"/>
                      <w:sz w:val="21"/>
                    </w:rPr>
                    <w:t>长</w:t>
                  </w:r>
                  <w:r>
                    <w:rPr>
                      <w:color w:val="000000"/>
                      <w:sz w:val="21"/>
                    </w:rPr>
                    <w:t>20m</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34"/>
                  <w:tcBorders>
                    <w:top w:val="none" w:color="000000" w:sz="4"/>
                    <w:left w:val="single" w:color="000000" w:sz="4"/>
                    <w:bottom w:val="single" w:color="000000" w:sz="4"/>
                    <w:right w:val="single" w:color="000000" w:sz="4"/>
                  </w:tcBorders>
                  <w:vAlign w:val="top"/>
                </w:tcPr>
                <w:p>
                  <w:pPr>
                    <w:jc w:val="center"/>
                  </w:pP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四</w:t>
                  </w:r>
                  <w:r>
                    <w:rPr>
                      <w:color w:val="000000"/>
                      <w:sz w:val="21"/>
                    </w:rPr>
                    <w:t>)界桩、标示牌</w:t>
                  </w:r>
                </w:p>
              </w:tc>
              <w:tc>
                <w:tcPr>
                  <w:tcW w:type="dxa" w:w="596"/>
                  <w:tcBorders>
                    <w:top w:val="none" w:color="000000" w:sz="4"/>
                    <w:left w:val="none" w:color="000000" w:sz="4"/>
                    <w:bottom w:val="single" w:color="000000" w:sz="4"/>
                    <w:right w:val="single" w:color="000000" w:sz="4"/>
                  </w:tcBorders>
                  <w:vAlign w:val="top"/>
                </w:tcPr>
                <w:p>
                  <w:pPr>
                    <w:jc w:val="center"/>
                  </w:pPr>
                </w:p>
              </w:tc>
              <w:tc>
                <w:tcPr>
                  <w:tcW w:type="dxa" w:w="1161"/>
                  <w:tcBorders>
                    <w:top w:val="none" w:color="000000" w:sz="4"/>
                    <w:left w:val="none" w:color="000000" w:sz="4"/>
                    <w:bottom w:val="single" w:color="000000" w:sz="4"/>
                    <w:right w:val="single" w:color="000000" w:sz="4"/>
                  </w:tcBorders>
                  <w:vAlign w:val="top"/>
                </w:tcPr>
                <w:p>
                  <w:pPr>
                    <w:jc w:val="center"/>
                  </w:pP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C20砼预制基本桩0.2m*0.2m*1.2m，含安装及写字</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10.</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工程简介标牌（</w:t>
                  </w:r>
                  <w:r>
                    <w:rPr>
                      <w:color w:val="000000"/>
                      <w:sz w:val="21"/>
                    </w:rPr>
                    <w:t>1200*900mm，304不锈钢）</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责任人标牌（</w:t>
                  </w:r>
                  <w:r>
                    <w:rPr>
                      <w:color w:val="000000"/>
                      <w:sz w:val="21"/>
                    </w:rPr>
                    <w:t>1200*900mm，304不锈钢）</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水法规宣传牌（</w:t>
                  </w:r>
                  <w:r>
                    <w:rPr>
                      <w:color w:val="000000"/>
                      <w:sz w:val="21"/>
                    </w:rPr>
                    <w:t>1200*900mm，304不锈钢）</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管理和保护范围公示牌（</w:t>
                  </w:r>
                  <w:r>
                    <w:rPr>
                      <w:color w:val="000000"/>
                      <w:sz w:val="21"/>
                    </w:rPr>
                    <w:t>1200*900mm，304不锈钢）</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巡视检查平面布置图（</w:t>
                  </w:r>
                  <w:r>
                    <w:rPr>
                      <w:color w:val="000000"/>
                      <w:sz w:val="21"/>
                    </w:rPr>
                    <w:t>1200*900mm，304不锈钢）</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深水警示牌（</w:t>
                  </w:r>
                  <w:r>
                    <w:rPr>
                      <w:color w:val="000000"/>
                      <w:sz w:val="21"/>
                    </w:rPr>
                    <w:t>600*400mm，304不锈钢）</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坠落警示牌（</w:t>
                  </w:r>
                  <w:r>
                    <w:rPr>
                      <w:color w:val="000000"/>
                      <w:sz w:val="21"/>
                    </w:rPr>
                    <w:t>600*400mm，304不锈钢）</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滑坡警示牌（</w:t>
                  </w:r>
                  <w:r>
                    <w:rPr>
                      <w:color w:val="000000"/>
                      <w:sz w:val="21"/>
                    </w:rPr>
                    <w:t>600*400mm，304不锈钢）</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警示标线（室内：黑黄相间警示标线，线宽</w:t>
                  </w:r>
                  <w:r>
                    <w:rPr>
                      <w:color w:val="000000"/>
                      <w:sz w:val="21"/>
                    </w:rPr>
                    <w:t>50mm）</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10.</w:t>
                  </w:r>
                </w:p>
              </w:tc>
            </w:tr>
            <w:tr>
              <w:tc>
                <w:tcPr>
                  <w:tcW w:type="dxa" w:w="2888"/>
                  <w:gridSpan w:val="2"/>
                  <w:tcBorders>
                    <w:top w:val="none" w:color="000000" w:sz="4"/>
                    <w:left w:val="none" w:color="000000" w:sz="4"/>
                    <w:bottom w:val="none" w:color="000000" w:sz="4"/>
                    <w:right w:val="none" w:color="000000" w:sz="4"/>
                  </w:tcBorders>
                  <w:vAlign w:val="top"/>
                </w:tcPr>
                <w:p>
                  <w:pPr>
                    <w:jc w:val="center"/>
                  </w:pPr>
                  <w:r>
                    <w:rPr>
                      <w:b/>
                      <w:color w:val="000000"/>
                      <w:sz w:val="21"/>
                    </w:rPr>
                    <w:t>工程名称：阳江市白木河水库除险加固工程</w:t>
                  </w:r>
                </w:p>
              </w:tc>
            </w:tr>
            <w:tr>
              <w:tc>
                <w:tcPr>
                  <w:tcW w:type="dxa" w:w="834"/>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3005"/>
                  <w:gridSpan w:val="2"/>
                  <w:tcBorders>
                    <w:top w:val="single" w:color="000000" w:sz="4"/>
                    <w:left w:val="none" w:color="000000" w:sz="4"/>
                    <w:bottom w:val="single" w:color="000000" w:sz="4"/>
                    <w:right w:val="single" w:color="000000" w:sz="4"/>
                  </w:tcBorders>
                  <w:vAlign w:val="top"/>
                </w:tcPr>
                <w:p>
                  <w:pPr>
                    <w:jc w:val="center"/>
                  </w:pPr>
                  <w:r>
                    <w:rPr>
                      <w:color w:val="000000"/>
                      <w:sz w:val="21"/>
                    </w:rPr>
                    <w:t>工程或费用名称</w:t>
                  </w:r>
                </w:p>
              </w:tc>
              <w:tc>
                <w:tcPr>
                  <w:tcW w:type="dxa" w:w="596"/>
                  <w:tcBorders>
                    <w:top w:val="single" w:color="000000" w:sz="4"/>
                    <w:left w:val="none" w:color="000000" w:sz="4"/>
                    <w:bottom w:val="single" w:color="000000" w:sz="4"/>
                    <w:right w:val="single" w:color="000000" w:sz="4"/>
                  </w:tcBorders>
                  <w:vAlign w:val="top"/>
                </w:tcPr>
                <w:p>
                  <w:pPr>
                    <w:jc w:val="center"/>
                  </w:pPr>
                  <w:r>
                    <w:rPr>
                      <w:color w:val="000000"/>
                      <w:sz w:val="21"/>
                    </w:rPr>
                    <w:t>单位</w:t>
                  </w:r>
                </w:p>
              </w:tc>
              <w:tc>
                <w:tcPr>
                  <w:tcW w:type="dxa" w:w="1161"/>
                  <w:tcBorders>
                    <w:top w:val="single" w:color="000000" w:sz="4"/>
                    <w:left w:val="none" w:color="000000" w:sz="4"/>
                    <w:bottom w:val="single" w:color="000000" w:sz="4"/>
                    <w:right w:val="single" w:color="000000" w:sz="4"/>
                  </w:tcBorders>
                  <w:vAlign w:val="top"/>
                </w:tcPr>
                <w:p>
                  <w:pPr>
                    <w:jc w:val="center"/>
                  </w:pPr>
                  <w:r>
                    <w:rPr>
                      <w:color w:val="000000"/>
                      <w:sz w:val="21"/>
                    </w:rPr>
                    <w:t>数量</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巡查起点（</w:t>
                  </w:r>
                  <w:r>
                    <w:rPr>
                      <w:color w:val="000000"/>
                      <w:sz w:val="21"/>
                    </w:rPr>
                    <w:t>200*200mm，304不锈钢）</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巡查终点（</w:t>
                  </w:r>
                  <w:r>
                    <w:rPr>
                      <w:color w:val="000000"/>
                      <w:sz w:val="21"/>
                    </w:rPr>
                    <w:t>200*200mm，304不锈钢）</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监测设施名称牌（水雨情，</w:t>
                  </w:r>
                  <w:r>
                    <w:rPr>
                      <w:color w:val="000000"/>
                      <w:sz w:val="21"/>
                    </w:rPr>
                    <w:t>300*150mm，304不锈钢）</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监测设施名称牌（量水堰，</w:t>
                  </w:r>
                  <w:r>
                    <w:rPr>
                      <w:color w:val="000000"/>
                      <w:sz w:val="21"/>
                    </w:rPr>
                    <w:t>300*150mm，304不锈钢）</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巡查工作线路指引牌（箭头，</w:t>
                  </w:r>
                  <w:r>
                    <w:rPr>
                      <w:color w:val="000000"/>
                      <w:sz w:val="21"/>
                    </w:rPr>
                    <w:t>300*150mm，304不锈钢）</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10.</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巡查工作线路指引牌（观察点，</w:t>
                  </w:r>
                  <w:r>
                    <w:rPr>
                      <w:color w:val="000000"/>
                      <w:sz w:val="21"/>
                    </w:rPr>
                    <w:t>300*300mm，304不锈钢）</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5.</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制度类（</w:t>
                  </w:r>
                  <w:r>
                    <w:rPr>
                      <w:color w:val="000000"/>
                      <w:sz w:val="21"/>
                    </w:rPr>
                    <w:t>800*600mm铝框）</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5.</w:t>
                  </w: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水库管理所牌子（</w:t>
                  </w:r>
                  <w:r>
                    <w:rPr>
                      <w:color w:val="000000"/>
                      <w:sz w:val="21"/>
                    </w:rPr>
                    <w:t>600*400mm铝制板）</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834"/>
                  <w:tcBorders>
                    <w:top w:val="none" w:color="000000" w:sz="4"/>
                    <w:left w:val="single" w:color="000000" w:sz="4"/>
                    <w:bottom w:val="single" w:color="000000" w:sz="4"/>
                    <w:right w:val="single" w:color="000000" w:sz="4"/>
                  </w:tcBorders>
                  <w:vAlign w:val="top"/>
                </w:tcPr>
                <w:p>
                  <w:pPr>
                    <w:jc w:val="center"/>
                  </w:pP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五</w:t>
                  </w:r>
                  <w:r>
                    <w:rPr>
                      <w:color w:val="000000"/>
                      <w:sz w:val="21"/>
                    </w:rPr>
                    <w:t>)其他部分</w:t>
                  </w:r>
                </w:p>
              </w:tc>
              <w:tc>
                <w:tcPr>
                  <w:tcW w:type="dxa" w:w="596"/>
                  <w:tcBorders>
                    <w:top w:val="none" w:color="000000" w:sz="4"/>
                    <w:left w:val="none" w:color="000000" w:sz="4"/>
                    <w:bottom w:val="single" w:color="000000" w:sz="4"/>
                    <w:right w:val="single" w:color="000000" w:sz="4"/>
                  </w:tcBorders>
                  <w:vAlign w:val="top"/>
                </w:tcPr>
                <w:p>
                  <w:pPr>
                    <w:jc w:val="center"/>
                  </w:pPr>
                </w:p>
              </w:tc>
              <w:tc>
                <w:tcPr>
                  <w:tcW w:type="dxa" w:w="1161"/>
                  <w:tcBorders>
                    <w:top w:val="none" w:color="000000" w:sz="4"/>
                    <w:left w:val="none" w:color="000000" w:sz="4"/>
                    <w:bottom w:val="single" w:color="000000" w:sz="4"/>
                    <w:right w:val="single" w:color="000000" w:sz="4"/>
                  </w:tcBorders>
                  <w:vAlign w:val="top"/>
                </w:tcPr>
                <w:p>
                  <w:pPr>
                    <w:jc w:val="center"/>
                  </w:pPr>
                </w:p>
              </w:tc>
            </w:tr>
            <w:tr>
              <w:tc>
                <w:tcPr>
                  <w:tcW w:type="dxa" w:w="83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3005"/>
                  <w:gridSpan w:val="2"/>
                  <w:tcBorders>
                    <w:top w:val="none" w:color="000000" w:sz="4"/>
                    <w:left w:val="none" w:color="000000" w:sz="4"/>
                    <w:bottom w:val="single" w:color="000000" w:sz="4"/>
                    <w:right w:val="single" w:color="000000" w:sz="4"/>
                  </w:tcBorders>
                  <w:vAlign w:val="top"/>
                </w:tcPr>
                <w:p>
                  <w:pPr>
                    <w:jc w:val="center"/>
                  </w:pPr>
                  <w:r>
                    <w:rPr>
                      <w:color w:val="000000"/>
                      <w:sz w:val="21"/>
                    </w:rPr>
                    <w:t>档案柜</w:t>
                  </w:r>
                  <w:r>
                    <w:rPr>
                      <w:color w:val="000000"/>
                      <w:sz w:val="21"/>
                    </w:rPr>
                    <w:t>1800mm×850mm×390mm，壁厚1.4mm</w:t>
                  </w:r>
                </w:p>
              </w:tc>
              <w:tc>
                <w:tcPr>
                  <w:tcW w:type="dxa" w:w="59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161"/>
                  <w:tcBorders>
                    <w:top w:val="none" w:color="000000" w:sz="4"/>
                    <w:left w:val="none" w:color="000000" w:sz="4"/>
                    <w:bottom w:val="single" w:color="000000" w:sz="4"/>
                    <w:right w:val="single" w:color="000000" w:sz="4"/>
                  </w:tcBorders>
                  <w:vAlign w:val="top"/>
                </w:tcPr>
                <w:p>
                  <w:pPr>
                    <w:jc w:val="center"/>
                  </w:pPr>
                  <w:r>
                    <w:rPr>
                      <w:color w:val="000000"/>
                      <w:sz w:val="21"/>
                    </w:rPr>
                    <w:t>1.</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1.采购代理机构：本项目是指阳春市宏建工程项目服务有限公司，负责整个采购活动的组织，依法负责编制和发布磋商文件，对磋商文件拥有最终的解释权，不以任何身份出任磋商小组成员。</w:t>
      </w:r>
    </w:p>
    <w:p>
      <w:pPr>
        <w:ind w:firstLine="480"/>
      </w:pPr>
      <w:r>
        <w:rPr/>
        <w:t>2.采购人：本项目是指</w:t>
      </w:r>
      <w:r>
        <w:rPr/>
        <w:t>阳江市仙家洞水库管护中心</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采购机构代理服务收费标准：参照国家颁布的《招标代理服务收费管理暂行办法》（国家发展计划委员会计价格[2002]1980号）中规定的标准收取服务费。</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阳春市宏建工程项目服务有限公司</w:t>
      </w:r>
      <w:r>
        <w:rPr/>
        <w:t>代收。具体操作要求详见</w:t>
      </w:r>
      <w:r>
        <w:rPr/>
        <w:t>阳春市宏建工程项目服务有限公司</w:t>
      </w:r>
      <w:r>
        <w:rPr/>
        <w:t>有关指引，递交事宜请自行咨询</w:t>
      </w:r>
      <w:r>
        <w:rPr/>
        <w:t>阳春市宏建工程项目服务有限公司</w:t>
      </w:r>
      <w:r>
        <w:rPr/>
        <w:t>；请各供应商在响应文件递交截止时间前按须知前附表规定的金额递交至</w:t>
      </w:r>
      <w:r>
        <w:rPr/>
        <w:t>阳春市宏建工程项目服务有限公司</w:t>
      </w:r>
      <w:r>
        <w:rPr/>
        <w:t>，到账情况以开启时</w:t>
      </w:r>
      <w:r>
        <w:rPr/>
        <w:t>阳春市宏建工程项目服务有限公司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阳春市宏建工程项目服务有限公司 http://ychjgs.com/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阳春市宏建工程项目服务有限公司 http://ychjgs.com/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陈生</w:t>
      </w:r>
    </w:p>
    <w:p>
      <w:pPr>
        <w:ind w:firstLine="480"/>
      </w:pPr>
      <w:r>
        <w:rPr/>
        <w:t>电话：</w:t>
      </w:r>
      <w:r>
        <w:rPr/>
        <w:t>0662-7701022</w:t>
      </w:r>
    </w:p>
    <w:p>
      <w:pPr>
        <w:ind w:firstLine="480"/>
      </w:pPr>
      <w:r>
        <w:rPr/>
        <w:t>传真：</w:t>
      </w:r>
      <w:r>
        <w:rPr/>
        <w:t>0662-7701022</w:t>
      </w:r>
    </w:p>
    <w:p>
      <w:pPr>
        <w:ind w:firstLine="480"/>
      </w:pPr>
      <w:r>
        <w:rPr/>
        <w:t>邮箱：</w:t>
      </w:r>
      <w:r>
        <w:rPr/>
        <w:t>745689957@qq.com</w:t>
      </w:r>
    </w:p>
    <w:p>
      <w:pPr>
        <w:ind w:firstLine="480"/>
      </w:pPr>
      <w:r>
        <w:rPr/>
        <w:t>地址：</w:t>
      </w:r>
      <w:r>
        <w:rPr/>
        <w:t>阳春市春城街道东湖西路34号四楼</w:t>
      </w:r>
    </w:p>
    <w:p>
      <w:pPr>
        <w:ind w:firstLine="480"/>
      </w:pPr>
      <w:r>
        <w:rPr/>
        <w:t>邮编：</w:t>
      </w:r>
      <w:r>
        <w:rPr/>
        <w:t>529600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政府采购监督管理机构名称：广东省阳江市政府采购管理办公室</w:t>
      </w:r>
    </w:p>
    <w:p>
      <w:r>
        <w:rPr/>
        <w:t>地  址：阳江市江城区石湾北路225号</w:t>
      </w:r>
    </w:p>
    <w:p>
      <w:r>
        <w:rPr/>
        <w:t>电  话：0662-3418693</w:t>
      </w:r>
    </w:p>
    <w:p>
      <w:r>
        <w:rPr/>
        <w:t>邮  编：529500</w:t>
      </w:r>
    </w:p>
    <w:p>
      <w:r>
        <w:rPr/>
        <w:t>传  真：-</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阳江市白木河水库除险加固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阳春市宏建工程项目服务有限公司</w:t>
      </w:r>
      <w:r>
        <w:rPr/>
        <w:t>统一对外发布。</w:t>
      </w:r>
    </w:p>
    <w:p>
      <w:pPr>
        <w:ind w:firstLine="480"/>
      </w:pPr>
      <w:r>
        <w:rPr/>
        <w:t>（2）对</w:t>
      </w:r>
      <w:r>
        <w:rPr/>
        <w:t>阳春市宏建工程项目服务有限公司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采购包1（阳江市白木河水库除险加固工程）：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采购包1（阳江市白木河水库除险加固工程）：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按投标（响应）文件格式填报设备及专业技术能力情况。（提供书面声明函）</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本项目特定的资格要求：</w:t>
            </w:r>
          </w:p>
        </w:tc>
        <w:tc>
          <w:tcPr>
            <w:tcW w:type="dxa" w:w="4238"/>
          </w:tcPr>
          <w:p>
            <w:r>
              <w:rPr/>
              <w:t>1)单位负责人为同一人或者存在直接控股、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函相关承诺要求内容。（提供书面承诺函） 2)供应商须具备建设行政主管部门核发的水利水电工程施工总承包叁级（或以上）资质，并有有效的安全生产许可证； 3)拟委派本项目负责人(项目经理)须具备水利水电工程建造师注册证书(广东省外的投标人应具备一级建造师注册证书资格)，并具有水行政主管部门颁发的有效的安全生产考核合格证书（B类）。</w:t>
            </w:r>
          </w:p>
        </w:tc>
      </w:tr>
      <w:tr>
        <w:tc>
          <w:tcPr>
            <w:tcW w:type="dxa" w:w="890"/>
          </w:tcPr>
          <w:p>
            <w:r>
              <w:rPr/>
              <w:t>9</w:t>
            </w:r>
          </w:p>
        </w:tc>
        <w:tc>
          <w:tcPr>
            <w:tcW w:type="dxa" w:w="3178"/>
          </w:tcPr>
          <w:p>
            <w:r>
              <w:rPr/>
              <w:t>本采购包专门面向中小企业采购</w:t>
            </w:r>
          </w:p>
        </w:tc>
        <w:tc>
          <w:tcPr>
            <w:tcW w:type="dxa" w:w="4238"/>
          </w:tcPr>
          <w:p>
            <w:r>
              <w:rPr/>
              <w:t>参与的供应商（联合体）工程的施工单位全部为符合政策要求的中小企业</w:t>
            </w:r>
          </w:p>
        </w:tc>
      </w:tr>
    </w:tbl>
    <w:p/>
    <w:p>
      <w:pPr>
        <w:ind w:firstLine="480"/>
      </w:pPr>
      <w:r>
        <w:rPr/>
        <w:t>表二符合性审查表：</w:t>
      </w:r>
    </w:p>
    <w:p>
      <w:pPr>
        <w:ind w:firstLine="480"/>
      </w:pPr>
    </w:p>
    <w:p/>
    <w:p>
      <w:r>
        <w:rPr/>
        <w:t>采购包1（阳江市白木河水库除险加固工程）：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商务和技术内容</w:t>
            </w:r>
          </w:p>
        </w:tc>
        <w:tc>
          <w:tcPr>
            <w:tcW w:type="dxa" w:w="4238"/>
          </w:tcPr>
          <w:p>
            <w:r>
              <w:rPr/>
              <w:t>商务和技术内容无明显偏离“采购项目内容”的要求；</w:t>
            </w:r>
          </w:p>
        </w:tc>
      </w:tr>
      <w:tr>
        <w:tc>
          <w:tcPr>
            <w:tcW w:type="dxa" w:w="890"/>
          </w:tcPr>
          <w:p>
            <w:r>
              <w:rPr/>
              <w:t>2</w:t>
            </w:r>
          </w:p>
        </w:tc>
        <w:tc>
          <w:tcPr>
            <w:tcW w:type="dxa" w:w="3178"/>
          </w:tcPr>
          <w:p>
            <w:r>
              <w:rPr/>
              <w:t>报价</w:t>
            </w:r>
          </w:p>
        </w:tc>
        <w:tc>
          <w:tcPr>
            <w:tcW w:type="dxa" w:w="4238"/>
          </w:tcPr>
          <w:p>
            <w:r>
              <w:rPr/>
              <w:t>报价是否符合磋商文件的要求，总报价没有超过本项目最高限价（或采购预算）；</w:t>
            </w:r>
          </w:p>
        </w:tc>
      </w:tr>
      <w:tr>
        <w:tc>
          <w:tcPr>
            <w:tcW w:type="dxa" w:w="890"/>
          </w:tcPr>
          <w:p>
            <w:r>
              <w:rPr/>
              <w:t>3</w:t>
            </w:r>
          </w:p>
        </w:tc>
        <w:tc>
          <w:tcPr>
            <w:tcW w:type="dxa" w:w="3178"/>
          </w:tcPr>
          <w:p>
            <w:r>
              <w:rPr/>
              <w:t>实质性响应情况</w:t>
            </w:r>
          </w:p>
        </w:tc>
        <w:tc>
          <w:tcPr>
            <w:tcW w:type="dxa" w:w="4238"/>
          </w:tcPr>
          <w:p>
            <w:r>
              <w:rPr/>
              <w:t>磋商响应文件实质性响应磋商文件要求，且无经磋商小组成员认定为无效响应的；</w:t>
            </w:r>
          </w:p>
        </w:tc>
      </w:tr>
      <w:tr>
        <w:tc>
          <w:tcPr>
            <w:tcW w:type="dxa" w:w="890"/>
          </w:tcPr>
          <w:p>
            <w:r>
              <w:rPr/>
              <w:t>4</w:t>
            </w:r>
          </w:p>
        </w:tc>
        <w:tc>
          <w:tcPr>
            <w:tcW w:type="dxa" w:w="3178"/>
          </w:tcPr>
          <w:p>
            <w:r>
              <w:rPr/>
              <w:t>签署和盖章</w:t>
            </w:r>
          </w:p>
        </w:tc>
        <w:tc>
          <w:tcPr>
            <w:tcW w:type="dxa" w:w="4238"/>
          </w:tcPr>
          <w:p>
            <w:r>
              <w:rPr/>
              <w:t>按照磋商文件规定要求签署和盖章的；</w:t>
            </w:r>
          </w:p>
        </w:tc>
      </w:tr>
      <w:tr>
        <w:tc>
          <w:tcPr>
            <w:tcW w:type="dxa" w:w="890"/>
          </w:tcPr>
          <w:p>
            <w:r>
              <w:rPr/>
              <w:t>5</w:t>
            </w:r>
          </w:p>
        </w:tc>
        <w:tc>
          <w:tcPr>
            <w:tcW w:type="dxa" w:w="3178"/>
          </w:tcPr>
          <w:p>
            <w:r>
              <w:rPr/>
              <w:t>其他</w:t>
            </w:r>
          </w:p>
        </w:tc>
        <w:tc>
          <w:tcPr>
            <w:tcW w:type="dxa" w:w="4238"/>
          </w:tcPr>
          <w:p>
            <w:r>
              <w:rPr/>
              <w:t>未出现法律、法规或招标文件中规定投标无效的其它情形。</w:t>
            </w:r>
          </w:p>
        </w:tc>
      </w:tr>
    </w:tbl>
    <w:p/>
    <w:p>
      <w:r>
        <w:rPr>
          <w:b/>
          <w:sz w:val="24"/>
        </w:rPr>
        <w:t>2.响应文件澄清</w:t>
      </w:r>
    </w:p>
    <w:p>
      <w:pPr>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采购包1(阳江市白木河水库除险加固工程):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技术部分70.0分</w:t>
            </w:r>
          </w:p>
          <w:p>
            <w:r>
              <w:rPr/>
              <w:t>报价得分10.0分</w:t>
            </w:r>
          </w:p>
        </w:tc>
      </w:tr>
      <w:tr>
        <w:tc>
          <w:tcPr>
            <w:tcW w:type="dxa" w:w="922"/>
            <w:gridSpan w:val="2"/>
            <w:vMerge w:val="restart"/>
          </w:tcPr>
          <w:p>
            <w:pPr>
              <w:jc w:val="center"/>
            </w:pPr>
            <w:r>
              <w:rPr/>
              <w:t>技术部分</w:t>
            </w:r>
          </w:p>
        </w:tc>
        <w:tc>
          <w:tcPr>
            <w:tcW w:type="dxa" w:w="2307"/>
          </w:tcPr>
          <w:p>
            <w:pPr>
              <w:jc w:val="left"/>
            </w:pPr>
            <w:r>
              <w:rPr/>
              <w:t>项目实施方案 (20.0分)</w:t>
            </w:r>
            <w:r>
              <w:rPr/>
              <w:t>，（等次分值选择：</w:t>
            </w:r>
            <w:r>
              <w:rPr/>
              <w:t>0.0;</w:t>
            </w:r>
            <w:r>
              <w:rPr/>
              <w:t>5.0;</w:t>
            </w:r>
            <w:r>
              <w:rPr/>
              <w:t>13.0;</w:t>
            </w:r>
            <w:r>
              <w:rPr/>
              <w:t>20.0;</w:t>
            </w:r>
            <w:r>
              <w:rPr/>
              <w:t>）</w:t>
            </w:r>
          </w:p>
        </w:tc>
        <w:tc>
          <w:tcPr>
            <w:tcW w:type="dxa" w:w="5076"/>
          </w:tcPr>
          <w:p>
            <w:pPr>
              <w:jc w:val="left"/>
            </w:pPr>
            <w:r>
              <w:rPr/>
              <w:t>对投标供应商的项目实施方案（包括但不限于技术方案、项目组织实施办法）进行综合评审： 1.方案全面、可行性高、操作性强，得 20分； 2.方案较为全面、可行性较高、操作性较强，得 13 分； 3.方案清晰但不全面，具有可行性、操作性，得 5 分；4.无或其它不得分。</w:t>
            </w:r>
          </w:p>
        </w:tc>
      </w:tr>
      <w:tr>
        <w:tc>
          <w:tcPr>
            <w:tcW w:type="dxa" w:w="922"/>
            <w:gridSpan w:val="2"/>
            <w:vMerge/>
          </w:tcPr>
          <w:p/>
        </w:tc>
        <w:tc>
          <w:tcPr>
            <w:tcW w:type="dxa" w:w="2307"/>
          </w:tcPr>
          <w:p>
            <w:pPr>
              <w:jc w:val="left"/>
            </w:pPr>
            <w:r>
              <w:rPr/>
              <w:t>工程质量控制及保障措施  (20.0分)</w:t>
            </w:r>
            <w:r>
              <w:rPr/>
              <w:t>，（等次分值选择：</w:t>
            </w:r>
            <w:r>
              <w:rPr/>
              <w:t>0.0;</w:t>
            </w:r>
            <w:r>
              <w:rPr/>
              <w:t>5.0;</w:t>
            </w:r>
            <w:r>
              <w:rPr/>
              <w:t>13.0;</w:t>
            </w:r>
            <w:r>
              <w:rPr/>
              <w:t>20.0;</w:t>
            </w:r>
            <w:r>
              <w:rPr/>
              <w:t>）</w:t>
            </w:r>
          </w:p>
        </w:tc>
        <w:tc>
          <w:tcPr>
            <w:tcW w:type="dxa" w:w="5076"/>
          </w:tcPr>
          <w:p>
            <w:pPr>
              <w:jc w:val="left"/>
            </w:pPr>
            <w:r>
              <w:rPr/>
              <w:t>对投标供应商的质量保证措施（包括但不限于：质量保证措施、质量控制方法）进行综合评审： 1.质量管理方案具体全面、可行性高的得 15分；  2.质量管理方案较具体全面、可行性较高的得 10分；  3.质量管理方案不够具体全面、可行性较低的得 5 分； 4.无或其它不得分。</w:t>
            </w:r>
          </w:p>
        </w:tc>
      </w:tr>
      <w:tr>
        <w:tc>
          <w:tcPr>
            <w:tcW w:type="dxa" w:w="922"/>
            <w:gridSpan w:val="2"/>
            <w:vMerge/>
          </w:tcPr>
          <w:p/>
        </w:tc>
        <w:tc>
          <w:tcPr>
            <w:tcW w:type="dxa" w:w="2307"/>
          </w:tcPr>
          <w:p>
            <w:pPr>
              <w:jc w:val="left"/>
            </w:pPr>
            <w:r>
              <w:rPr/>
              <w:t>安全生产、文明施工及环境保护措施 (15.0分)</w:t>
            </w:r>
            <w:r>
              <w:rPr/>
              <w:t>，（等次分值选择：</w:t>
            </w:r>
            <w:r>
              <w:rPr/>
              <w:t>0.0;</w:t>
            </w:r>
            <w:r>
              <w:rPr/>
              <w:t>2.0;</w:t>
            </w:r>
            <w:r>
              <w:rPr/>
              <w:t>5.0;</w:t>
            </w:r>
            <w:r>
              <w:rPr/>
              <w:t>10.0;</w:t>
            </w:r>
            <w:r>
              <w:rPr/>
              <w:t>15.0;</w:t>
            </w:r>
            <w:r>
              <w:rPr/>
              <w:t>）</w:t>
            </w:r>
          </w:p>
        </w:tc>
        <w:tc>
          <w:tcPr>
            <w:tcW w:type="dxa" w:w="5076"/>
          </w:tcPr>
          <w:p>
            <w:pPr>
              <w:jc w:val="left"/>
            </w:pPr>
            <w:r>
              <w:rPr/>
              <w:t>1、针对项目实际情况，有先进、具体、完整、可行的实施措施，得 15分； 2、针对项目实际情况，有具体、可行的实施措施，得 10分； 3、实施措施基本合理，得 5 分；  4、有措施，但合理性、可操作性差，得 2分； 5、无或其它不得分。</w:t>
            </w:r>
          </w:p>
        </w:tc>
      </w:tr>
      <w:tr>
        <w:tc>
          <w:tcPr>
            <w:tcW w:type="dxa" w:w="922"/>
            <w:gridSpan w:val="2"/>
            <w:vMerge/>
          </w:tcPr>
          <w:p/>
        </w:tc>
        <w:tc>
          <w:tcPr>
            <w:tcW w:type="dxa" w:w="2307"/>
          </w:tcPr>
          <w:p>
            <w:pPr>
              <w:jc w:val="left"/>
            </w:pPr>
            <w:r>
              <w:rPr/>
              <w:t>管理规章制度 (15.0分)</w:t>
            </w:r>
            <w:r>
              <w:rPr/>
              <w:t>，（等次分值选择：</w:t>
            </w:r>
            <w:r>
              <w:rPr/>
              <w:t>0.0;</w:t>
            </w:r>
            <w:r>
              <w:rPr/>
              <w:t>5.0;</w:t>
            </w:r>
            <w:r>
              <w:rPr/>
              <w:t>10.0;</w:t>
            </w:r>
            <w:r>
              <w:rPr/>
              <w:t>15.0;</w:t>
            </w:r>
            <w:r>
              <w:rPr/>
              <w:t>）</w:t>
            </w:r>
          </w:p>
        </w:tc>
        <w:tc>
          <w:tcPr>
            <w:tcW w:type="dxa" w:w="5076"/>
          </w:tcPr>
          <w:p>
            <w:pPr>
              <w:jc w:val="left"/>
            </w:pPr>
            <w:r>
              <w:rPr/>
              <w:t>对投标供应商各项管理规章制度进行综合评审：  1.各项管理规章制度齐全和完善的，得 15分； 2.各项管理规章制度较齐全和较完善的，得10分；  3.各项管理规章制度不齐全和不完善的，得5分；   4.无或其它不得分。</w:t>
            </w:r>
          </w:p>
        </w:tc>
      </w:tr>
      <w:tr>
        <w:tc>
          <w:tcPr>
            <w:tcW w:type="dxa" w:w="922"/>
            <w:gridSpan w:val="2"/>
            <w:vMerge w:val="restart"/>
          </w:tcPr>
          <w:p>
            <w:pPr>
              <w:jc w:val="center"/>
            </w:pPr>
            <w:r>
              <w:rPr/>
              <w:t>商务部分</w:t>
            </w:r>
          </w:p>
        </w:tc>
        <w:tc>
          <w:tcPr>
            <w:tcW w:type="dxa" w:w="2307"/>
          </w:tcPr>
          <w:p>
            <w:pPr>
              <w:jc w:val="left"/>
            </w:pPr>
            <w:r>
              <w:rPr/>
              <w:t>拟投入人员 (15.0分)</w:t>
            </w:r>
            <w:r>
              <w:rPr/>
              <w:t>，（等次分值选择：</w:t>
            </w:r>
            <w:r>
              <w:rPr/>
              <w:t>0.0;</w:t>
            </w:r>
            <w:r>
              <w:rPr/>
              <w:t>2.0;</w:t>
            </w:r>
            <w:r>
              <w:rPr/>
              <w:t>3.0;</w:t>
            </w:r>
            <w:r>
              <w:rPr/>
              <w:t>4.0;</w:t>
            </w:r>
            <w:r>
              <w:rPr/>
              <w:t>5.0;</w:t>
            </w:r>
            <w:r>
              <w:rPr/>
              <w:t>6.0;</w:t>
            </w:r>
            <w:r>
              <w:rPr/>
              <w:t>7.0;</w:t>
            </w:r>
            <w:r>
              <w:rPr/>
              <w:t>8.0;</w:t>
            </w:r>
            <w:r>
              <w:rPr/>
              <w:t>9.0;</w:t>
            </w:r>
            <w:r>
              <w:rPr/>
              <w:t>10.0;</w:t>
            </w:r>
            <w:r>
              <w:rPr/>
              <w:t>11.0;</w:t>
            </w:r>
            <w:r>
              <w:rPr/>
              <w:t>13.0;</w:t>
            </w:r>
            <w:r>
              <w:rPr/>
              <w:t>15.0;</w:t>
            </w:r>
            <w:r>
              <w:rPr/>
              <w:t>）</w:t>
            </w:r>
          </w:p>
        </w:tc>
        <w:tc>
          <w:tcPr>
            <w:tcW w:type="dxa" w:w="5076"/>
          </w:tcPr>
          <w:p>
            <w:pPr>
              <w:jc w:val="left"/>
            </w:pPr>
            <w:r>
              <w:rPr/>
              <w:t>根据投标供应商拟派驻项目管理机构人员情况（项目负责人除外）：  1.技术负责人：具有工程相关专业中级或以上工程师职称的得5分； 2.其他岗位人员：施工员、质量员、材料员、资料员、专职安全员5个岗位，有配备人员的岗位按每岗位得2分，此项最高得分10分；   注：1、本项最高得 15分。2、须提供上述人员相关证书（包括身份证）以及近6个月任意1个月社保证明文件复印件加盖公章，不提供不得分。</w:t>
            </w:r>
          </w:p>
        </w:tc>
      </w:tr>
      <w:tr>
        <w:tc>
          <w:tcPr>
            <w:tcW w:type="dxa" w:w="922"/>
            <w:gridSpan w:val="2"/>
            <w:vMerge/>
          </w:tcPr>
          <w:p/>
        </w:tc>
        <w:tc>
          <w:tcPr>
            <w:tcW w:type="dxa" w:w="2307"/>
          </w:tcPr>
          <w:p>
            <w:pPr>
              <w:jc w:val="left"/>
            </w:pPr>
            <w:r>
              <w:rPr/>
              <w:t>用户需求响应情况  (5.0分)</w:t>
            </w:r>
            <w:r>
              <w:rPr/>
              <w:t>，（等次分值选择：</w:t>
            </w:r>
            <w:r>
              <w:rPr/>
              <w:t>0.0;</w:t>
            </w:r>
            <w:r>
              <w:rPr/>
              <w:t>1.0;</w:t>
            </w:r>
            <w:r>
              <w:rPr/>
              <w:t>3.0;</w:t>
            </w:r>
            <w:r>
              <w:rPr/>
              <w:t>5.0;</w:t>
            </w:r>
            <w:r>
              <w:rPr/>
              <w:t>）</w:t>
            </w:r>
          </w:p>
        </w:tc>
        <w:tc>
          <w:tcPr>
            <w:tcW w:type="dxa" w:w="5076"/>
          </w:tcPr>
          <w:p>
            <w:pPr>
              <w:jc w:val="left"/>
            </w:pPr>
            <w:r>
              <w:rPr/>
              <w:t>1.完全满足并优于用户需求书要求：得 5 分； 2.完全响应用户需求书要求：得 3 分； 3.部分满足用户需求书要求：得 1 分。 4.不满足不得分。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广东省政府采购</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b/>
          <w:color w:val="222222"/>
          <w:sz w:val="48"/>
        </w:rPr>
        <w:t>合　同　书</w:t>
      </w:r>
    </w:p>
    <w:p>
      <w:pPr>
        <w:shd w:fill="FFFFFF"/>
        <w:jc w:val="center"/>
      </w:pPr>
      <w:r>
        <w:br/>
      </w:r>
      <w:r>
        <w:br/>
      </w:r>
      <w:r>
        <w:br/>
      </w: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jc w:val="both"/>
      </w:pPr>
      <w:r>
        <w:br/>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项目</w:t>
      </w:r>
      <w:r>
        <w:rPr>
          <w:rFonts w:ascii="宋体" w:hAnsi="宋体" w:cs="宋体" w:eastAsia="宋体"/>
          <w:color w:val="222222"/>
          <w:sz w:val="27"/>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shd w:fill="FFFFFF"/>
        <w:jc w:val="both"/>
      </w:pPr>
      <w:r>
        <w:rPr>
          <w:rFonts w:ascii="宋体" w:hAnsi="宋体" w:cs="宋体" w:eastAsia="宋体"/>
          <w:b/>
          <w:color w:val="222222"/>
          <w:sz w:val="27"/>
        </w:rPr>
        <w:t>一、合同金额</w:t>
      </w:r>
    </w:p>
    <w:p>
      <w:pPr>
        <w:shd w:fill="FFFFFF"/>
        <w:jc w:val="both"/>
      </w:pPr>
      <w:r>
        <w:rPr>
          <w:rFonts w:ascii="宋体" w:hAnsi="宋体" w:cs="宋体" w:eastAsia="宋体"/>
          <w:color w:val="222222"/>
          <w:sz w:val="27"/>
        </w:rPr>
        <w:t>　　合同金额为（大写）：_____________元（￥_________元）人民币。</w:t>
      </w:r>
    </w:p>
    <w:p>
      <w:pPr>
        <w:shd w:fill="FFFFFF"/>
        <w:jc w:val="both"/>
      </w:pPr>
      <w:r>
        <w:rPr>
          <w:rFonts w:ascii="宋体" w:hAnsi="宋体" w:cs="宋体" w:eastAsia="宋体"/>
          <w:b/>
          <w:color w:val="222222"/>
          <w:sz w:val="27"/>
        </w:rPr>
        <w:t>二、服务范围</w:t>
      </w:r>
    </w:p>
    <w:p>
      <w:pPr>
        <w:shd w:fill="FFFFFF"/>
        <w:jc w:val="both"/>
      </w:pPr>
      <w:r>
        <w:rPr>
          <w:rFonts w:ascii="宋体" w:hAnsi="宋体" w:cs="宋体" w:eastAsia="宋体"/>
          <w:color w:val="222222"/>
          <w:sz w:val="27"/>
        </w:rPr>
        <w:t>　　甲方聘请乙方提供以下服务：</w:t>
      </w:r>
    </w:p>
    <w:p>
      <w:pPr>
        <w:shd w:fill="FFFFFF"/>
        <w:jc w:val="both"/>
      </w:pPr>
      <w:r>
        <w:rPr>
          <w:rFonts w:ascii="宋体" w:hAnsi="宋体" w:cs="宋体" w:eastAsia="宋体"/>
          <w:color w:val="222222"/>
          <w:sz w:val="27"/>
        </w:rPr>
        <w:t>　　1．</w:t>
      </w:r>
      <w:r>
        <w:rPr>
          <w:rFonts w:ascii="宋体" w:hAnsi="宋体" w:cs="宋体" w:eastAsia="宋体"/>
          <w:color w:val="222222"/>
          <w:sz w:val="27"/>
        </w:rPr>
        <w:t>　　　　　　　　　　　</w:t>
      </w:r>
      <w:r>
        <w:rPr>
          <w:rFonts w:ascii="宋体" w:hAnsi="宋体" w:cs="宋体" w:eastAsia="宋体"/>
          <w:color w:val="222222"/>
          <w:sz w:val="27"/>
        </w:rPr>
        <w:t>。</w:t>
      </w:r>
    </w:p>
    <w:p>
      <w:pPr>
        <w:shd w:fill="FFFFFF"/>
        <w:jc w:val="both"/>
      </w:pPr>
      <w:r>
        <w:rPr>
          <w:rFonts w:ascii="宋体" w:hAnsi="宋体" w:cs="宋体" w:eastAsia="宋体"/>
          <w:color w:val="222222"/>
          <w:sz w:val="27"/>
        </w:rPr>
        <w:t>　　2．</w:t>
      </w:r>
      <w:r>
        <w:rPr>
          <w:rFonts w:ascii="宋体" w:hAnsi="宋体" w:cs="宋体" w:eastAsia="宋体"/>
          <w:color w:val="222222"/>
          <w:sz w:val="27"/>
        </w:rPr>
        <w:t>　　　　　　　　　　　</w:t>
      </w:r>
    </w:p>
    <w:p>
      <w:pPr>
        <w:shd w:fill="FFFFFF"/>
        <w:jc w:val="both"/>
      </w:pPr>
      <w:r>
        <w:rPr>
          <w:rFonts w:ascii="宋体" w:hAnsi="宋体" w:cs="宋体" w:eastAsia="宋体"/>
          <w:color w:val="222222"/>
          <w:sz w:val="27"/>
        </w:rPr>
        <w:t>……</w:t>
      </w:r>
    </w:p>
    <w:p>
      <w:pPr>
        <w:shd w:fill="FFFFFF"/>
        <w:jc w:val="both"/>
      </w:pPr>
      <w:r>
        <w:rPr>
          <w:rFonts w:ascii="宋体" w:hAnsi="宋体" w:cs="宋体" w:eastAsia="宋体"/>
          <w:b/>
          <w:color w:val="222222"/>
          <w:sz w:val="27"/>
        </w:rPr>
        <w:t>三、甲方乙方的权利和义务</w:t>
      </w:r>
    </w:p>
    <w:p>
      <w:pPr>
        <w:shd w:fill="FFFFFF"/>
        <w:jc w:val="both"/>
      </w:pPr>
      <w:r>
        <w:rPr>
          <w:rFonts w:ascii="宋体" w:hAnsi="宋体" w:cs="宋体" w:eastAsia="宋体"/>
          <w:color w:val="222222"/>
          <w:sz w:val="27"/>
        </w:rPr>
        <w:t>　　1.甲方的权利和义务</w:t>
      </w:r>
    </w:p>
    <w:p>
      <w:pPr>
        <w:shd w:fill="FFFFFF"/>
        <w:jc w:val="both"/>
      </w:pPr>
      <w:r>
        <w:rPr>
          <w:rFonts w:ascii="宋体" w:hAnsi="宋体" w:cs="宋体" w:eastAsia="宋体"/>
          <w:color w:val="222222"/>
          <w:sz w:val="27"/>
        </w:rPr>
        <w:t>　　2.乙方的权利和义务</w:t>
      </w:r>
    </w:p>
    <w:p>
      <w:pPr>
        <w:shd w:fill="FFFFFF"/>
        <w:jc w:val="both"/>
      </w:pPr>
      <w:r>
        <w:rPr>
          <w:rFonts w:ascii="宋体" w:hAnsi="宋体" w:cs="宋体" w:eastAsia="宋体"/>
          <w:b/>
          <w:color w:val="222222"/>
          <w:sz w:val="27"/>
        </w:rPr>
        <w:t>四、服务期间（项目完成期限）</w:t>
      </w:r>
    </w:p>
    <w:p>
      <w:pPr>
        <w:shd w:fill="FFFFFF"/>
        <w:jc w:val="both"/>
      </w:pPr>
      <w:r>
        <w:rPr>
          <w:rFonts w:ascii="宋体" w:hAnsi="宋体" w:cs="宋体" w:eastAsia="宋体"/>
          <w:color w:val="222222"/>
          <w:sz w:val="27"/>
        </w:rPr>
        <w:t>　　1.委托服务期间自______年______月至______年______月止。</w:t>
      </w:r>
    </w:p>
    <w:p>
      <w:pPr>
        <w:shd w:fill="FFFFFF"/>
        <w:jc w:val="both"/>
      </w:pPr>
      <w:r>
        <w:rPr>
          <w:rFonts w:ascii="宋体" w:hAnsi="宋体" w:cs="宋体" w:eastAsia="宋体"/>
          <w:b/>
          <w:color w:val="222222"/>
          <w:sz w:val="27"/>
        </w:rPr>
        <w:t>五、付款方式</w:t>
      </w:r>
    </w:p>
    <w:p>
      <w:pPr>
        <w:shd w:fill="FFFFFF"/>
        <w:jc w:val="both"/>
      </w:pPr>
      <w:r>
        <w:rPr>
          <w:rFonts w:ascii="宋体" w:hAnsi="宋体" w:cs="宋体" w:eastAsia="宋体"/>
          <w:color w:val="222222"/>
          <w:sz w:val="27"/>
        </w:rPr>
        <w:t>　　由甲方按下列程序在</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shd w:fill="FFFFFF"/>
        <w:jc w:val="both"/>
      </w:pPr>
      <w:r>
        <w:rPr>
          <w:rFonts w:ascii="宋体" w:hAnsi="宋体" w:cs="宋体" w:eastAsia="宋体"/>
          <w:color w:val="222222"/>
          <w:sz w:val="27"/>
        </w:rPr>
        <w:t>　　1.在合同实施及服务人员到达服务地后__天内，甲方应将第一次付　　款总服务费的__(-%)付给乙方。</w:t>
      </w:r>
    </w:p>
    <w:p>
      <w:pPr>
        <w:shd w:fill="FFFFFF"/>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shd w:fill="FFFFFF"/>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shd w:fill="FFFFFF"/>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shd w:fill="FFFFFF"/>
        <w:jc w:val="both"/>
      </w:pPr>
      <w:r>
        <w:rPr>
          <w:rFonts w:ascii="宋体" w:hAnsi="宋体" w:cs="宋体" w:eastAsia="宋体"/>
          <w:b/>
          <w:color w:val="222222"/>
          <w:sz w:val="27"/>
        </w:rPr>
        <w:t>六、知识产权归属</w:t>
      </w:r>
    </w:p>
    <w:p>
      <w:pPr>
        <w:shd w:fill="FFFFFF"/>
        <w:jc w:val="both"/>
      </w:pPr>
      <w:r>
        <w:rPr>
          <w:rFonts w:ascii="宋体" w:hAnsi="宋体" w:cs="宋体" w:eastAsia="宋体"/>
          <w:b/>
          <w:color w:val="222222"/>
          <w:sz w:val="27"/>
        </w:rPr>
        <w:t>七、保密</w:t>
      </w:r>
    </w:p>
    <w:p>
      <w:pPr>
        <w:shd w:fill="FFFFFF"/>
        <w:jc w:val="both"/>
      </w:pPr>
      <w:r>
        <w:rPr>
          <w:rFonts w:ascii="宋体" w:hAnsi="宋体" w:cs="宋体" w:eastAsia="宋体"/>
          <w:b/>
          <w:color w:val="222222"/>
          <w:sz w:val="27"/>
        </w:rPr>
        <w:t>八、违约责任与赔偿损失</w:t>
      </w:r>
    </w:p>
    <w:p>
      <w:pPr>
        <w:shd w:fill="FFFFFF"/>
        <w:jc w:val="both"/>
      </w:pPr>
      <w:r>
        <w:rPr>
          <w:rFonts w:ascii="宋体" w:hAnsi="宋体" w:cs="宋体" w:eastAsia="宋体"/>
          <w:color w:val="222222"/>
          <w:sz w:val="27"/>
        </w:rPr>
        <w:t>　　1.乙方提供的服务不符合本合同规定的，甲方有权拒收，并且乙方须向甲方方支付本合同总价5%的违约金。</w:t>
      </w:r>
    </w:p>
    <w:p>
      <w:pPr>
        <w:shd w:fill="FFFFFF"/>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shd w:fill="FFFFFF"/>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shd w:fill="FFFFFF"/>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p>
    <w:p>
      <w:pPr>
        <w:shd w:fill="FFFFFF"/>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shd w:fill="FFFFFF"/>
        <w:jc w:val="both"/>
      </w:pPr>
      <w:r>
        <w:rPr>
          <w:rFonts w:ascii="宋体" w:hAnsi="宋体" w:cs="宋体" w:eastAsia="宋体"/>
          <w:b/>
          <w:color w:val="222222"/>
          <w:sz w:val="27"/>
        </w:rPr>
        <w:t>九、争议的解决</w:t>
      </w:r>
    </w:p>
    <w:p>
      <w:pPr>
        <w:shd w:fill="FFFFFF"/>
        <w:ind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十、不可抗力</w:t>
      </w:r>
    </w:p>
    <w:p>
      <w:pPr>
        <w:shd w:fill="FFFFFF"/>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shd w:fill="FFFFFF"/>
        <w:jc w:val="both"/>
      </w:pPr>
      <w:r>
        <w:rPr>
          <w:rFonts w:ascii="宋体" w:hAnsi="宋体" w:cs="宋体" w:eastAsia="宋体"/>
          <w:b/>
          <w:color w:val="222222"/>
          <w:sz w:val="27"/>
        </w:rPr>
        <w:t>十一、税费</w:t>
      </w:r>
    </w:p>
    <w:p>
      <w:pPr>
        <w:shd w:fill="FFFFFF"/>
        <w:jc w:val="both"/>
      </w:pPr>
      <w:r>
        <w:rPr>
          <w:rFonts w:ascii="宋体" w:hAnsi="宋体" w:cs="宋体" w:eastAsia="宋体"/>
          <w:color w:val="222222"/>
          <w:sz w:val="27"/>
        </w:rPr>
        <w:t>　　在中国境内、外发生的与本合同执行有关的一切税费均由乙方负担。</w:t>
      </w:r>
    </w:p>
    <w:p>
      <w:pPr>
        <w:shd w:fill="FFFFFF"/>
        <w:jc w:val="both"/>
      </w:pPr>
      <w:r>
        <w:rPr>
          <w:rFonts w:ascii="宋体" w:hAnsi="宋体" w:cs="宋体" w:eastAsia="宋体"/>
          <w:b/>
          <w:color w:val="222222"/>
          <w:sz w:val="27"/>
        </w:rPr>
        <w:t>十二、其它</w:t>
      </w:r>
    </w:p>
    <w:p>
      <w:pPr>
        <w:shd w:fill="FFFFFF"/>
        <w:jc w:val="both"/>
      </w:pPr>
      <w:r>
        <w:rPr>
          <w:rFonts w:ascii="宋体" w:hAnsi="宋体" w:cs="宋体" w:eastAsia="宋体"/>
          <w:color w:val="222222"/>
          <w:sz w:val="27"/>
        </w:rPr>
        <w:t>　　1.本合同所有附件、招标文件、投标文件、中标通知书均为合同的有效组成部分，与本合同具有同等法律效力。</w:t>
      </w:r>
    </w:p>
    <w:p>
      <w:pPr>
        <w:shd w:fill="FFFFFF"/>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shd w:fill="FFFFFF"/>
        <w:jc w:val="both"/>
      </w:pPr>
      <w:r>
        <w:rPr>
          <w:rFonts w:ascii="宋体" w:hAnsi="宋体" w:cs="宋体" w:eastAsia="宋体"/>
          <w:color w:val="222222"/>
          <w:sz w:val="27"/>
        </w:rPr>
        <w:t>　　3.如一方地址、电话、传真号码有变更，应在变更当日内书面通知对方，否则，应承担相应责任。</w:t>
      </w:r>
    </w:p>
    <w:p>
      <w:pPr>
        <w:shd w:fill="FFFFFF"/>
        <w:jc w:val="both"/>
      </w:pPr>
      <w:r>
        <w:rPr>
          <w:rFonts w:ascii="宋体" w:hAnsi="宋体" w:cs="宋体" w:eastAsia="宋体"/>
          <w:color w:val="222222"/>
          <w:sz w:val="27"/>
        </w:rPr>
        <w:t>　　4.除甲方事先书面同意外，乙方不得部分或全部转让其应履行的合同项下的义务。</w:t>
      </w:r>
    </w:p>
    <w:p>
      <w:pPr>
        <w:shd w:fill="FFFFFF"/>
        <w:jc w:val="both"/>
      </w:pPr>
      <w:r>
        <w:rPr>
          <w:rFonts w:ascii="宋体" w:hAnsi="宋体" w:cs="宋体" w:eastAsia="宋体"/>
          <w:b/>
          <w:color w:val="222222"/>
          <w:sz w:val="27"/>
        </w:rPr>
        <w:t>十三、合同生效</w:t>
      </w:r>
    </w:p>
    <w:p>
      <w:pPr>
        <w:shd w:fill="FFFFFF"/>
        <w:jc w:val="both"/>
      </w:pPr>
      <w:r>
        <w:rPr>
          <w:rFonts w:ascii="宋体" w:hAnsi="宋体" w:cs="宋体" w:eastAsia="宋体"/>
          <w:color w:val="222222"/>
          <w:sz w:val="27"/>
        </w:rPr>
        <w:t>　　1.本合同在甲乙双方法人代表或其授权代表签字盖章后生效。</w:t>
      </w:r>
    </w:p>
    <w:p>
      <w:pPr>
        <w:shd w:fill="FFFFFF"/>
        <w:jc w:val="both"/>
      </w:pPr>
      <w:r>
        <w:rPr>
          <w:rFonts w:ascii="宋体" w:hAnsi="宋体" w:cs="宋体" w:eastAsia="宋体"/>
          <w:color w:val="222222"/>
          <w:sz w:val="27"/>
        </w:rPr>
        <w:t>　　2.合同一式</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shd w:fill="FFFFFF"/>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shd w:fill="FFFFFF"/>
        <w:jc w:val="both"/>
      </w:pPr>
      <w:r>
        <w:rPr>
          <w:rFonts w:ascii="宋体" w:hAnsi="宋体" w:cs="宋体" w:eastAsia="宋体"/>
          <w:color w:val="222222"/>
          <w:sz w:val="27"/>
        </w:rPr>
        <w:t>签订地点：</w:t>
      </w:r>
    </w:p>
    <w:p>
      <w:pPr>
        <w:shd w:fill="FFFFFF"/>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shd w:fill="FFFFFF"/>
        <w:jc w:val="both"/>
      </w:pPr>
      <w:r>
        <w:rPr>
          <w:rFonts w:ascii="宋体" w:hAnsi="宋体" w:cs="宋体" w:eastAsia="宋体"/>
          <w:color w:val="222222"/>
          <w:sz w:val="27"/>
        </w:rPr>
        <w:t>开户名称：</w:t>
      </w:r>
    </w:p>
    <w:p>
      <w:pPr>
        <w:shd w:fill="FFFFFF"/>
        <w:jc w:val="both"/>
      </w:pPr>
      <w:r>
        <w:rPr>
          <w:rFonts w:ascii="宋体" w:hAnsi="宋体" w:cs="宋体" w:eastAsia="宋体"/>
          <w:color w:val="222222"/>
          <w:sz w:val="27"/>
        </w:rPr>
        <w:t>银行帐号：</w:t>
      </w:r>
    </w:p>
    <w:p>
      <w:pPr>
        <w:shd w:fill="FFFFFF"/>
        <w:jc w:val="both"/>
      </w:pPr>
      <w:r>
        <w:rPr>
          <w:rFonts w:ascii="宋体" w:hAnsi="宋体" w:cs="宋体" w:eastAsia="宋体"/>
          <w:color w:val="222222"/>
          <w:sz w:val="27"/>
        </w:rPr>
        <w:t>开</w:t>
        <w:tab/>
        <w:tab/>
        <w:tab/>
        <w:tab/>
        <w:tab/>
        <w:t xml:space="preserve"> 户 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441701-2023-02802</w:t>
      </w:r>
    </w:p>
    <w:p>
      <w:pPr>
        <w:jc w:val="center"/>
      </w:pPr>
      <w:r>
        <w:rPr>
          <w:b/>
          <w:sz w:val="24"/>
        </w:rPr>
        <w:t>采购项目编号：</w:t>
      </w:r>
      <w:r>
        <w:rPr>
          <w:b/>
          <w:sz w:val="24"/>
        </w:rPr>
        <w:t>HJ2023110621</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阳春市宏建工程项目服务有限公司</w:t>
      </w:r>
    </w:p>
    <w:p>
      <w:pPr>
        <w:ind w:firstLine="480"/>
      </w:pPr>
      <w:r>
        <w:rPr/>
        <w:t>你方组织的</w:t>
      </w:r>
      <w:r>
        <w:rPr>
          <w:u w:val="single"/>
        </w:rPr>
        <w:t>“</w:t>
      </w:r>
      <w:r>
        <w:rPr>
          <w:u w:val="single"/>
        </w:rPr>
        <w:t>阳江市白木河水库除险加固工程</w:t>
      </w:r>
      <w:r>
        <w:rPr>
          <w:u w:val="single"/>
        </w:rPr>
        <w:t>”</w:t>
      </w:r>
      <w:r>
        <w:rPr/>
        <w:t>项目的竞争性磋商[采购项目编号为：</w:t>
      </w:r>
      <w:r>
        <w:rPr>
          <w:u w:val="single"/>
        </w:rPr>
        <w:t>HJ2023110621</w:t>
      </w:r>
      <w:r>
        <w:rPr/>
        <w:t>]，我方愿参与响应。</w:t>
      </w:r>
    </w:p>
    <w:p>
      <w:pPr>
        <w:ind w:firstLine="480"/>
      </w:pPr>
      <w:r>
        <w:rPr/>
        <w:t>我方确认收到贵方提供的</w:t>
      </w:r>
      <w:r>
        <w:rPr>
          <w:u w:val="single"/>
        </w:rPr>
        <w:t>“</w:t>
      </w:r>
      <w:r>
        <w:rPr>
          <w:u w:val="single"/>
        </w:rPr>
        <w:t>阳江市白木河水库除险加固工程</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（十五）我方对在本函及响应文件中所作的所有承诺承担法律责任。</w:t>
      </w:r>
    </w:p>
    <w:p>
      <w:pPr>
        <w:ind w:firstLine="480"/>
      </w:pPr>
      <w:r>
        <w:rPr/>
        <w:t>（十六）所有与本磋商有关的函件请发往下列地址：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阳春市宏建工程项目服务有限公司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阳江市白木河水库除险加固工程</w:t>
      </w:r>
      <w:r>
        <w:rPr/>
        <w:t>”项目采购[采购项目编号为</w:t>
      </w:r>
      <w:r>
        <w:rPr/>
        <w:t>HJ2023110621</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阳江市仙家洞水库管护中心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阳春市宏建工程项目服务有限公司</w:t>
      </w:r>
    </w:p>
    <w:p>
      <w:pPr>
        <w:ind w:firstLine="480"/>
      </w:pPr>
      <w:r>
        <w:rPr/>
        <w:t>我单位参加贵公司组织的</w:t>
      </w:r>
      <w:r>
        <w:rPr/>
        <w:t>阳江市白木河水库除险加固工程</w:t>
      </w:r>
      <w:r>
        <w:rPr/>
        <w:t>（采购项目编号：</w:t>
      </w:r>
      <w:r>
        <w:rPr/>
        <w:t>HJ2023110621</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阳春市宏建工程项目服务有限公司</w:t>
      </w:r>
    </w:p>
    <w:p>
      <w:pPr>
        <w:ind w:firstLine="480"/>
      </w:pPr>
      <w:r>
        <w:rPr/>
        <w:t>我单位已登记并准备参与“</w:t>
      </w:r>
      <w:r>
        <w:rPr/>
        <w:t>阳江市白木河水库除险加固工程</w:t>
      </w:r>
      <w:r>
        <w:rPr/>
        <w:t>”项目（采购项目编号：</w:t>
      </w:r>
      <w:r>
        <w:rPr/>
        <w:t>HJ2023110621</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